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5A" w:rsidRDefault="007A7E46" w:rsidP="00A47B5A">
      <w:pPr>
        <w:pStyle w:val="Header"/>
        <w:tabs>
          <w:tab w:val="clear" w:pos="4680"/>
          <w:tab w:val="clear" w:pos="9360"/>
          <w:tab w:val="left" w:pos="3840"/>
        </w:tabs>
        <w:ind w:left="-630"/>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07.95pt;margin-top:-17.8pt;width:425.65pt;height:92.2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" filled="f" stroked="f" strokeweight="2pt">
            <v:textbox>
              <w:txbxContent>
                <w:p w:rsidR="00D27B40" w:rsidRPr="00D74768" w:rsidRDefault="00D27B40" w:rsidP="00D27B40">
                  <w:pPr>
                    <w:jc w:val="center"/>
                    <w:rPr>
                      <w:b/>
                      <w:bCs/>
                      <w:iCs/>
                      <w:color w:val="0070C0"/>
                      <w:sz w:val="40"/>
                      <w:szCs w:val="28"/>
                      <w:lang w:val="nl-NL"/>
                    </w:rPr>
                  </w:pPr>
                  <w:r w:rsidRPr="00D74768">
                    <w:rPr>
                      <w:b/>
                      <w:bCs/>
                      <w:iCs/>
                      <w:color w:val="0070C0"/>
                      <w:sz w:val="30"/>
                      <w:szCs w:val="28"/>
                      <w:lang w:val="nl-NL"/>
                    </w:rPr>
                    <w:t>TRUNG TÂM XÉT NGHIỆM LOCI ADN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D27B40" w:rsidRPr="007B6357" w:rsidTr="00D74768">
                    <w:trPr>
                      <w:trHeight w:val="1119"/>
                    </w:trPr>
                    <w:tc>
                      <w:tcPr>
                        <w:tcW w:w="4219" w:type="dxa"/>
                        <w:tcBorders>
                          <w:top w:val="nil"/>
                          <w:left w:val="nil"/>
                          <w:bottom w:val="nil"/>
                          <w:right w:val="nil"/>
                        </w:tcBorders>
                      </w:tcPr>
                      <w:p w:rsidR="00D27B40" w:rsidRDefault="00D27B40" w:rsidP="005C6FCB">
                        <w:pPr>
                          <w:tabs>
                            <w:tab w:val="left" w:pos="3644"/>
                          </w:tabs>
                          <w:jc w:val="center"/>
                          <w:rPr>
                            <w:b/>
                            <w:bCs/>
                            <w:iCs/>
                            <w:color w:val="002060"/>
                            <w:sz w:val="20"/>
                            <w:szCs w:val="20"/>
                            <w:lang w:val="nl-NL"/>
                          </w:rPr>
                        </w:pPr>
                      </w:p>
                      <w:p w:rsidR="00D74768" w:rsidRDefault="00D74768" w:rsidP="00D74768">
                        <w:pPr>
                          <w:rPr>
                            <w:b/>
                            <w:bCs/>
                            <w:iCs/>
                            <w:color w:val="002060"/>
                            <w:sz w:val="20"/>
                            <w:szCs w:val="20"/>
                            <w:lang w:val="nl-NL"/>
                          </w:rPr>
                        </w:pPr>
                        <w:r>
                          <w:rPr>
                            <w:b/>
                            <w:bCs/>
                            <w:iCs/>
                            <w:color w:val="002060"/>
                            <w:sz w:val="20"/>
                            <w:szCs w:val="20"/>
                            <w:lang w:val="nl-NL"/>
                          </w:rPr>
                          <w:t>Số 18 Hoàng Quốc Việt, Phường Nghĩa Đô</w:t>
                        </w:r>
                      </w:p>
                      <w:p w:rsidR="00D74768" w:rsidRPr="007B6357" w:rsidRDefault="00D74768" w:rsidP="00D74768">
                        <w:pPr>
                          <w:rPr>
                            <w:b/>
                            <w:bCs/>
                            <w:iCs/>
                            <w:color w:val="002060"/>
                            <w:sz w:val="20"/>
                            <w:szCs w:val="20"/>
                            <w:lang w:val="nl-NL"/>
                          </w:rPr>
                        </w:pPr>
                        <w:r>
                          <w:rPr>
                            <w:b/>
                            <w:bCs/>
                            <w:iCs/>
                            <w:color w:val="002060"/>
                            <w:sz w:val="20"/>
                            <w:szCs w:val="20"/>
                            <w:lang w:val="nl-NL"/>
                          </w:rPr>
                          <w:t>Quận Cầu Giấy, TP Hà Nội.</w:t>
                        </w:r>
                      </w:p>
                      <w:p w:rsidR="00D74768" w:rsidRPr="007B6357" w:rsidRDefault="00D74768" w:rsidP="00D74768">
                        <w:pPr>
                          <w:rPr>
                            <w:b/>
                            <w:bCs/>
                            <w:iCs/>
                            <w:color w:val="002060"/>
                            <w:sz w:val="20"/>
                            <w:szCs w:val="20"/>
                            <w:u w:val="single"/>
                            <w:lang w:val="nl-NL"/>
                          </w:rPr>
                        </w:pPr>
                        <w:r>
                          <w:rPr>
                            <w:b/>
                            <w:bCs/>
                            <w:iCs/>
                            <w:color w:val="002060"/>
                            <w:sz w:val="20"/>
                            <w:szCs w:val="20"/>
                            <w:lang w:val="nl-NL"/>
                          </w:rPr>
                          <w:t xml:space="preserve">Tel: </w:t>
                        </w:r>
                        <w:r w:rsidRPr="007B6357">
                          <w:rPr>
                            <w:b/>
                            <w:bCs/>
                            <w:iCs/>
                            <w:color w:val="002060"/>
                            <w:sz w:val="20"/>
                            <w:szCs w:val="20"/>
                            <w:lang w:val="nl-NL"/>
                          </w:rPr>
                          <w:t xml:space="preserve">Hotline: </w:t>
                        </w:r>
                        <w:r w:rsidRPr="0086482B">
                          <w:rPr>
                            <w:b/>
                            <w:bCs/>
                            <w:iCs/>
                            <w:color w:val="FF0000"/>
                            <w:sz w:val="20"/>
                            <w:szCs w:val="20"/>
                            <w:lang w:val="nl-NL"/>
                          </w:rPr>
                          <w:t>09</w:t>
                        </w:r>
                        <w:r>
                          <w:rPr>
                            <w:b/>
                            <w:bCs/>
                            <w:iCs/>
                            <w:color w:val="FF0000"/>
                            <w:sz w:val="20"/>
                            <w:szCs w:val="20"/>
                            <w:lang w:val="nl-NL"/>
                          </w:rPr>
                          <w:t xml:space="preserve">36 186 676 </w:t>
                        </w:r>
                      </w:p>
                      <w:p w:rsidR="00D27B40" w:rsidRPr="007B6357" w:rsidRDefault="00D74768" w:rsidP="00D74768">
                        <w:pPr>
                          <w:rPr>
                            <w:b/>
                            <w:bCs/>
                            <w:iCs/>
                            <w:color w:val="002060"/>
                            <w:sz w:val="20"/>
                            <w:szCs w:val="20"/>
                            <w:lang w:val="nl-NL"/>
                          </w:rPr>
                        </w:pPr>
                        <w:r>
                          <w:rPr>
                            <w:b/>
                            <w:bCs/>
                            <w:iCs/>
                            <w:color w:val="002060"/>
                            <w:sz w:val="20"/>
                            <w:szCs w:val="20"/>
                            <w:lang w:val="nl-NL"/>
                          </w:rPr>
                          <w:t>Web:</w:t>
                        </w:r>
                        <w:r w:rsidRPr="007B6357">
                          <w:rPr>
                            <w:b/>
                            <w:bCs/>
                            <w:iCs/>
                            <w:color w:val="002060"/>
                            <w:sz w:val="20"/>
                            <w:szCs w:val="20"/>
                            <w:lang w:val="nl-NL"/>
                          </w:rPr>
                          <w:t xml:space="preserve">  </w:t>
                        </w:r>
                        <w:hyperlink r:id="rId9" w:history="1">
                          <w:r w:rsidRPr="00E87723">
                            <w:rPr>
                              <w:rStyle w:val="Hyperlink"/>
                              <w:b/>
                              <w:bCs/>
                              <w:iCs/>
                              <w:sz w:val="20"/>
                              <w:szCs w:val="20"/>
                              <w:u w:val="none"/>
                              <w:lang w:val="nl-NL"/>
                            </w:rPr>
                            <w:t>www.</w:t>
                          </w:r>
                        </w:hyperlink>
                        <w:r w:rsidR="00C72A0A">
                          <w:rPr>
                            <w:rStyle w:val="Hyperlink"/>
                            <w:b/>
                            <w:bCs/>
                            <w:iCs/>
                            <w:sz w:val="20"/>
                            <w:szCs w:val="20"/>
                            <w:u w:val="none"/>
                            <w:lang w:val="nl-NL"/>
                          </w:rPr>
                          <w:t>xetnghiem</w:t>
                        </w:r>
                        <w:r w:rsidRPr="00E87723">
                          <w:rPr>
                            <w:rStyle w:val="Hyperlink"/>
                            <w:b/>
                            <w:bCs/>
                            <w:iCs/>
                            <w:sz w:val="20"/>
                            <w:szCs w:val="20"/>
                            <w:u w:val="none"/>
                            <w:lang w:val="nl-NL"/>
                          </w:rPr>
                          <w:t>dn</w:t>
                        </w:r>
                        <w:r w:rsidR="00C72A0A">
                          <w:rPr>
                            <w:rStyle w:val="Hyperlink"/>
                            <w:b/>
                            <w:bCs/>
                            <w:iCs/>
                            <w:sz w:val="20"/>
                            <w:szCs w:val="20"/>
                            <w:u w:val="none"/>
                            <w:lang w:val="nl-NL"/>
                          </w:rPr>
                          <w:t>a</w:t>
                        </w:r>
                        <w:r w:rsidRPr="00E87723">
                          <w:rPr>
                            <w:rStyle w:val="Hyperlink"/>
                            <w:b/>
                            <w:bCs/>
                            <w:iCs/>
                            <w:sz w:val="20"/>
                            <w:szCs w:val="20"/>
                            <w:u w:val="none"/>
                            <w:lang w:val="nl-NL"/>
                          </w:rPr>
                          <w:t>.org.vn</w:t>
                        </w:r>
                      </w:p>
                    </w:tc>
                    <w:tc>
                      <w:tcPr>
                        <w:tcW w:w="4253" w:type="dxa"/>
                        <w:tcBorders>
                          <w:top w:val="nil"/>
                          <w:left w:val="nil"/>
                          <w:bottom w:val="nil"/>
                          <w:right w:val="nil"/>
                        </w:tcBorders>
                      </w:tcPr>
                      <w:p w:rsidR="00D27B40" w:rsidRPr="007B6357" w:rsidRDefault="00D27B40" w:rsidP="006D3634">
                        <w:pPr>
                          <w:tabs>
                            <w:tab w:val="left" w:pos="3644"/>
                          </w:tabs>
                          <w:rPr>
                            <w:b/>
                            <w:bCs/>
                            <w:iCs/>
                            <w:color w:val="002060"/>
                            <w:sz w:val="20"/>
                            <w:szCs w:val="20"/>
                            <w:lang w:val="nl-NL"/>
                          </w:rPr>
                        </w:pPr>
                      </w:p>
                      <w:p w:rsidR="00C70933" w:rsidRDefault="00C70933" w:rsidP="00C70933">
                        <w:pPr>
                          <w:tabs>
                            <w:tab w:val="left" w:pos="3644"/>
                          </w:tabs>
                          <w:rPr>
                            <w:b/>
                            <w:bCs/>
                            <w:iCs/>
                            <w:color w:val="002060"/>
                            <w:sz w:val="20"/>
                            <w:szCs w:val="20"/>
                            <w:lang w:val="nl-NL"/>
                          </w:rPr>
                        </w:pPr>
                        <w:r>
                          <w:rPr>
                            <w:b/>
                            <w:bCs/>
                            <w:iCs/>
                            <w:color w:val="002060"/>
                            <w:sz w:val="20"/>
                            <w:szCs w:val="20"/>
                            <w:lang w:val="nl-NL"/>
                          </w:rPr>
                          <w:t>S</w:t>
                        </w:r>
                        <w:r w:rsidR="00292AFA">
                          <w:rPr>
                            <w:b/>
                            <w:bCs/>
                            <w:iCs/>
                            <w:color w:val="002060"/>
                            <w:sz w:val="20"/>
                            <w:szCs w:val="20"/>
                            <w:lang w:val="nl-NL"/>
                          </w:rPr>
                          <w:t>ố 19 Lý Văn Phức, Phường Tân Định</w:t>
                        </w:r>
                        <w:r>
                          <w:rPr>
                            <w:b/>
                            <w:bCs/>
                            <w:iCs/>
                            <w:color w:val="002060"/>
                            <w:sz w:val="20"/>
                            <w:szCs w:val="20"/>
                            <w:lang w:val="nl-NL"/>
                          </w:rPr>
                          <w:t>,</w:t>
                        </w:r>
                      </w:p>
                      <w:p w:rsidR="00C70933" w:rsidRPr="005C6FCB" w:rsidRDefault="00C70933" w:rsidP="00C70933">
                        <w:pPr>
                          <w:tabs>
                            <w:tab w:val="left" w:pos="3644"/>
                          </w:tabs>
                          <w:rPr>
                            <w:b/>
                            <w:bCs/>
                            <w:iCs/>
                            <w:color w:val="002060"/>
                            <w:sz w:val="20"/>
                            <w:szCs w:val="20"/>
                            <w:lang w:val="nl-NL"/>
                          </w:rPr>
                        </w:pPr>
                        <w:r>
                          <w:rPr>
                            <w:b/>
                            <w:bCs/>
                            <w:iCs/>
                            <w:color w:val="002060"/>
                            <w:sz w:val="20"/>
                            <w:szCs w:val="20"/>
                            <w:lang w:val="nl-NL"/>
                          </w:rPr>
                          <w:t>Quận 1, Thành Phố Hồ Chí Minh.</w:t>
                        </w:r>
                      </w:p>
                      <w:p w:rsidR="00C70933" w:rsidRPr="007B6357" w:rsidRDefault="00C70933" w:rsidP="00C70933">
                        <w:pPr>
                          <w:rPr>
                            <w:b/>
                            <w:bCs/>
                            <w:iCs/>
                            <w:color w:val="FF0000"/>
                            <w:sz w:val="20"/>
                            <w:szCs w:val="20"/>
                            <w:u w:val="single"/>
                            <w:lang w:val="nl-NL"/>
                          </w:rPr>
                        </w:pPr>
                        <w:r w:rsidRPr="007B6357">
                          <w:rPr>
                            <w:b/>
                            <w:bCs/>
                            <w:iCs/>
                            <w:color w:val="002060"/>
                            <w:sz w:val="20"/>
                            <w:szCs w:val="20"/>
                            <w:lang w:val="nl-NL"/>
                          </w:rPr>
                          <w:t xml:space="preserve">Hotline: </w:t>
                        </w:r>
                        <w:r>
                          <w:rPr>
                            <w:b/>
                            <w:bCs/>
                            <w:iCs/>
                            <w:color w:val="FF0000"/>
                            <w:sz w:val="20"/>
                            <w:szCs w:val="20"/>
                            <w:lang w:val="nl-NL"/>
                          </w:rPr>
                          <w:t xml:space="preserve">090 </w:t>
                        </w:r>
                        <w:r w:rsidR="00292AFA">
                          <w:rPr>
                            <w:b/>
                            <w:bCs/>
                            <w:iCs/>
                            <w:color w:val="FF0000"/>
                            <w:sz w:val="20"/>
                            <w:szCs w:val="20"/>
                            <w:lang w:val="nl-NL"/>
                          </w:rPr>
                          <w:t>2142365</w:t>
                        </w:r>
                      </w:p>
                      <w:p w:rsidR="00C70933" w:rsidRPr="007B6357" w:rsidRDefault="00C70933" w:rsidP="00C70933">
                        <w:pPr>
                          <w:rPr>
                            <w:b/>
                            <w:bCs/>
                            <w:iCs/>
                            <w:color w:val="002060"/>
                            <w:sz w:val="20"/>
                            <w:szCs w:val="20"/>
                            <w:lang w:val="nl-NL"/>
                          </w:rPr>
                        </w:pPr>
                        <w:r w:rsidRPr="007B6357">
                          <w:rPr>
                            <w:b/>
                            <w:bCs/>
                            <w:iCs/>
                            <w:color w:val="002060"/>
                            <w:sz w:val="20"/>
                            <w:szCs w:val="20"/>
                            <w:lang w:val="nl-NL"/>
                          </w:rPr>
                          <w:t>Web:</w:t>
                        </w:r>
                        <w:r>
                          <w:rPr>
                            <w:b/>
                            <w:bCs/>
                            <w:iCs/>
                            <w:color w:val="002060"/>
                            <w:sz w:val="20"/>
                            <w:szCs w:val="20"/>
                            <w:lang w:val="nl-NL"/>
                          </w:rPr>
                          <w:t xml:space="preserve"> </w:t>
                        </w:r>
                        <w:hyperlink r:id="rId10" w:history="1">
                          <w:r w:rsidR="00D8709C">
                            <w:rPr>
                              <w:rStyle w:val="Hyperlink"/>
                              <w:b/>
                              <w:bCs/>
                              <w:iCs/>
                              <w:sz w:val="20"/>
                              <w:szCs w:val="20"/>
                              <w:u w:val="none"/>
                              <w:lang w:val="nl-NL"/>
                            </w:rPr>
                            <w:t>www.xetnghiem</w:t>
                          </w:r>
                          <w:r w:rsidRPr="00980A8B">
                            <w:rPr>
                              <w:rStyle w:val="Hyperlink"/>
                              <w:b/>
                              <w:bCs/>
                              <w:iCs/>
                              <w:sz w:val="20"/>
                              <w:szCs w:val="20"/>
                              <w:u w:val="none"/>
                              <w:lang w:val="nl-NL"/>
                            </w:rPr>
                            <w:t>dn</w:t>
                          </w:r>
                        </w:hyperlink>
                        <w:r w:rsidR="00D8709C">
                          <w:rPr>
                            <w:rStyle w:val="Hyperlink"/>
                            <w:b/>
                            <w:bCs/>
                            <w:iCs/>
                            <w:sz w:val="20"/>
                            <w:szCs w:val="20"/>
                            <w:u w:val="none"/>
                            <w:lang w:val="nl-NL"/>
                          </w:rPr>
                          <w:t>a</w:t>
                        </w:r>
                        <w:r w:rsidRPr="00980A8B">
                          <w:rPr>
                            <w:rStyle w:val="Hyperlink"/>
                            <w:b/>
                            <w:bCs/>
                            <w:iCs/>
                            <w:sz w:val="20"/>
                            <w:szCs w:val="20"/>
                            <w:u w:val="none"/>
                            <w:lang w:val="nl-NL"/>
                          </w:rPr>
                          <w:t>.org.vn</w:t>
                        </w:r>
                      </w:p>
                      <w:p w:rsidR="00D74768" w:rsidRPr="006A2B8F" w:rsidRDefault="00D74768" w:rsidP="00D74768">
                        <w:pPr>
                          <w:rPr>
                            <w:b/>
                            <w:bCs/>
                            <w:iCs/>
                            <w:color w:val="0070C0"/>
                            <w:sz w:val="20"/>
                            <w:szCs w:val="20"/>
                            <w:u w:val="single"/>
                            <w:lang w:val="nl-NL"/>
                          </w:rPr>
                        </w:pPr>
                      </w:p>
                      <w:p w:rsidR="00D27B40" w:rsidRPr="006A2B8F" w:rsidRDefault="00D27B40" w:rsidP="0068289B">
                        <w:pPr>
                          <w:rPr>
                            <w:b/>
                            <w:bCs/>
                            <w:iCs/>
                            <w:color w:val="0070C0"/>
                            <w:sz w:val="20"/>
                            <w:szCs w:val="20"/>
                            <w:u w:val="single"/>
                            <w:lang w:val="nl-NL"/>
                          </w:rPr>
                        </w:pPr>
                      </w:p>
                    </w:tc>
                  </w:tr>
                </w:tbl>
                <w:p w:rsidR="00D27B40" w:rsidRPr="00726CA2" w:rsidRDefault="00D27B40" w:rsidP="00D27B40">
                  <w:pPr>
                    <w:rPr>
                      <w:b/>
                      <w:bCs/>
                      <w:i/>
                      <w:iCs/>
                      <w:color w:val="002060"/>
                      <w:lang w:val="nl-NL"/>
                    </w:rPr>
                  </w:pPr>
                  <w:r>
                    <w:rPr>
                      <w:b/>
                      <w:bCs/>
                      <w:iCs/>
                      <w:color w:val="002060"/>
                      <w:szCs w:val="26"/>
                      <w:lang w:val="nl-NL"/>
                    </w:rPr>
                    <w:t xml:space="preserve"> </w:t>
                  </w:r>
                </w:p>
                <w:p w:rsidR="00D27B40" w:rsidRPr="00726CA2" w:rsidRDefault="00D27B40" w:rsidP="00D27B40">
                  <w:pPr>
                    <w:rPr>
                      <w:b/>
                      <w:bCs/>
                      <w:i/>
                      <w:iCs/>
                      <w:color w:val="002060"/>
                      <w:lang w:val="nl-NL"/>
                    </w:rPr>
                  </w:pPr>
                </w:p>
              </w:txbxContent>
            </v:textbox>
            <w10:wrap anchorx="margin"/>
          </v:shape>
        </w:pict>
      </w:r>
      <w:r w:rsidR="00D27B40">
        <w:rPr>
          <w:b/>
          <w:noProof/>
          <w:szCs w:val="26"/>
        </w:rPr>
        <w:drawing>
          <wp:anchor distT="0" distB="0" distL="114300" distR="114300" simplePos="0" relativeHeight="251659264" behindDoc="1" locked="0" layoutInCell="1" allowOverlap="1" wp14:anchorId="485EFB9E" wp14:editId="7EE7B9E8">
            <wp:simplePos x="0" y="0"/>
            <wp:positionH relativeFrom="column">
              <wp:posOffset>-347345</wp:posOffset>
            </wp:positionH>
            <wp:positionV relativeFrom="paragraph">
              <wp:posOffset>-153035</wp:posOffset>
            </wp:positionV>
            <wp:extent cx="1704340" cy="918210"/>
            <wp:effectExtent l="0" t="0" r="0" b="0"/>
            <wp:wrapThrough wrapText="bothSides">
              <wp:wrapPolygon edited="0">
                <wp:start x="0" y="0"/>
                <wp:lineTo x="0" y="21062"/>
                <wp:lineTo x="21246" y="21062"/>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I-ADN-LOGO2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340" cy="918210"/>
                    </a:xfrm>
                    <a:prstGeom prst="rect">
                      <a:avLst/>
                    </a:prstGeom>
                  </pic:spPr>
                </pic:pic>
              </a:graphicData>
            </a:graphic>
            <wp14:sizeRelH relativeFrom="page">
              <wp14:pctWidth>0</wp14:pctWidth>
            </wp14:sizeRelH>
            <wp14:sizeRelV relativeFrom="page">
              <wp14:pctHeight>0</wp14:pctHeight>
            </wp14:sizeRelV>
          </wp:anchor>
        </w:drawing>
      </w:r>
    </w:p>
    <w:p w:rsidR="009043E5" w:rsidRPr="00DB6459" w:rsidRDefault="00A47B5A" w:rsidP="009043E5">
      <w:pPr>
        <w:pStyle w:val="Header"/>
        <w:tabs>
          <w:tab w:val="clear" w:pos="4680"/>
          <w:tab w:val="center" w:pos="1980"/>
        </w:tabs>
        <w:ind w:left="-630"/>
        <w:rPr>
          <w:rFonts w:ascii="Tahoma" w:hAnsi="Tahoma"/>
          <w:b/>
          <w:i/>
          <w:color w:val="002060"/>
        </w:rPr>
      </w:pPr>
      <w:r w:rsidRPr="00B267A3">
        <w:rPr>
          <w:rFonts w:ascii="Tahoma" w:hAnsi="Tahoma"/>
          <w:b/>
          <w:i/>
          <w:color w:val="002060"/>
        </w:rPr>
        <w:t xml:space="preserve">   </w:t>
      </w:r>
    </w:p>
    <w:p w:rsidR="00DB6459" w:rsidRDefault="00DB6459" w:rsidP="00DB6459">
      <w:pPr>
        <w:pStyle w:val="Header"/>
        <w:tabs>
          <w:tab w:val="clear" w:pos="4680"/>
          <w:tab w:val="center" w:pos="1980"/>
        </w:tabs>
        <w:ind w:left="-630"/>
        <w:rPr>
          <w:rFonts w:ascii="Tahoma" w:hAnsi="Tahoma"/>
          <w:b/>
          <w:i/>
          <w:color w:val="002060"/>
        </w:rPr>
      </w:pPr>
    </w:p>
    <w:p w:rsidR="00A47B5A" w:rsidRDefault="00A47B5A" w:rsidP="00A47B5A">
      <w:pPr>
        <w:tabs>
          <w:tab w:val="left" w:pos="1763"/>
        </w:tabs>
      </w:pPr>
    </w:p>
    <w:p w:rsidR="001003B1" w:rsidRDefault="007A7E46" w:rsidP="001003B1">
      <w:pPr>
        <w:tabs>
          <w:tab w:val="left" w:pos="1912"/>
          <w:tab w:val="center" w:pos="4961"/>
        </w:tabs>
        <w:rPr>
          <w:b/>
          <w:sz w:val="36"/>
          <w:szCs w:val="40"/>
        </w:rPr>
      </w:pPr>
      <w:r>
        <w:rPr>
          <w:rFonts w:ascii="Calibri" w:hAnsi="Calibri"/>
          <w:noProof/>
        </w:rPr>
        <w:pict>
          <v:shape id="_x0000_s1026" type="#_x0000_t202" style="position:absolute;margin-left:-171pt;margin-top:13.45pt;width:596.15pt;height: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" fillcolor="#f79646" strokecolor="red" strokeweight="2.25pt">
            <v:textbox style="mso-next-textbox:#_x0000_s1026">
              <w:txbxContent>
                <w:p w:rsidR="00FA2FA2" w:rsidRDefault="00FA2FA2" w:rsidP="00FA2FA2"/>
              </w:txbxContent>
            </v:textbox>
          </v:shape>
        </w:pict>
      </w:r>
      <w:r w:rsidR="001003B1">
        <w:rPr>
          <w:b/>
          <w:sz w:val="36"/>
          <w:szCs w:val="40"/>
        </w:rPr>
        <w:tab/>
      </w:r>
    </w:p>
    <w:p w:rsidR="00DD550D" w:rsidRPr="00EE0500" w:rsidRDefault="001003B1" w:rsidP="001003B1">
      <w:pPr>
        <w:tabs>
          <w:tab w:val="left" w:pos="1912"/>
          <w:tab w:val="center" w:pos="4961"/>
        </w:tabs>
        <w:rPr>
          <w:b/>
          <w:sz w:val="40"/>
          <w:szCs w:val="40"/>
        </w:rPr>
      </w:pPr>
      <w:r>
        <w:rPr>
          <w:b/>
          <w:sz w:val="36"/>
          <w:szCs w:val="40"/>
        </w:rPr>
        <w:tab/>
      </w:r>
      <w:r w:rsidR="00DD550D" w:rsidRPr="00EE0500">
        <w:rPr>
          <w:b/>
          <w:sz w:val="36"/>
          <w:szCs w:val="40"/>
        </w:rPr>
        <w:t xml:space="preserve">GIẤY ĐỀ NGHỊ </w:t>
      </w:r>
      <w:r w:rsidR="00A06694" w:rsidRPr="00A06694">
        <w:rPr>
          <w:b/>
          <w:sz w:val="36"/>
          <w:szCs w:val="40"/>
        </w:rPr>
        <w:t>PHÂN TÍCH</w:t>
      </w:r>
      <w:bookmarkStart w:id="0" w:name="_GoBack"/>
      <w:bookmarkEnd w:id="0"/>
      <w:r w:rsidR="00DD550D" w:rsidRPr="00EE0500">
        <w:rPr>
          <w:b/>
          <w:sz w:val="36"/>
          <w:szCs w:val="40"/>
        </w:rPr>
        <w:t xml:space="preserve"> ADN</w:t>
      </w:r>
    </w:p>
    <w:p w:rsidR="007723C0" w:rsidRDefault="00DD550D" w:rsidP="00DD550D">
      <w:pPr>
        <w:ind w:right="-1080"/>
        <w:rPr>
          <w:b/>
          <w:i/>
          <w:sz w:val="26"/>
          <w:szCs w:val="26"/>
        </w:rPr>
      </w:pPr>
      <w:r>
        <w:rPr>
          <w:b/>
          <w:i/>
          <w:sz w:val="26"/>
          <w:szCs w:val="26"/>
        </w:rPr>
        <w:t xml:space="preserve">                                       </w:t>
      </w:r>
    </w:p>
    <w:p w:rsidR="00DD550D" w:rsidRDefault="00DD550D" w:rsidP="007723C0">
      <w:pPr>
        <w:ind w:right="-1080"/>
        <w:jc w:val="center"/>
        <w:rPr>
          <w:b/>
          <w:sz w:val="26"/>
          <w:szCs w:val="26"/>
        </w:rPr>
      </w:pPr>
      <w:r w:rsidRPr="00703047">
        <w:rPr>
          <w:b/>
          <w:i/>
          <w:sz w:val="26"/>
          <w:szCs w:val="26"/>
        </w:rPr>
        <w:t>Kính gửi:</w:t>
      </w:r>
      <w:r>
        <w:rPr>
          <w:b/>
          <w:i/>
          <w:sz w:val="26"/>
          <w:szCs w:val="26"/>
        </w:rPr>
        <w:t xml:space="preserve"> </w:t>
      </w:r>
      <w:r>
        <w:rPr>
          <w:b/>
          <w:sz w:val="26"/>
          <w:szCs w:val="26"/>
        </w:rPr>
        <w:t xml:space="preserve">Công ty TNHH </w:t>
      </w:r>
      <w:r w:rsidR="00EF3E44">
        <w:rPr>
          <w:b/>
          <w:sz w:val="26"/>
          <w:szCs w:val="26"/>
        </w:rPr>
        <w:t xml:space="preserve"> LOCI ADN</w:t>
      </w:r>
    </w:p>
    <w:tbl>
      <w:tblPr>
        <w:tblW w:w="10790" w:type="dxa"/>
        <w:tblInd w:w="108" w:type="dxa"/>
        <w:tblLook w:val="04A0" w:firstRow="1" w:lastRow="0" w:firstColumn="1" w:lastColumn="0" w:noHBand="0" w:noVBand="1"/>
      </w:tblPr>
      <w:tblGrid>
        <w:gridCol w:w="6099"/>
        <w:gridCol w:w="4691"/>
      </w:tblGrid>
      <w:tr w:rsidR="00DD550D" w:rsidRPr="00EB6698" w:rsidTr="00BB129E">
        <w:trPr>
          <w:trHeight w:val="818"/>
        </w:trPr>
        <w:tc>
          <w:tcPr>
            <w:tcW w:w="6099" w:type="dxa"/>
            <w:shd w:val="clear" w:color="auto" w:fill="auto"/>
            <w:vAlign w:val="bottom"/>
          </w:tcPr>
          <w:p w:rsidR="00DD550D" w:rsidRPr="00C30FA3" w:rsidRDefault="00DD550D" w:rsidP="00BB129E">
            <w:pPr>
              <w:tabs>
                <w:tab w:val="left" w:pos="1407"/>
                <w:tab w:val="left" w:leader="dot" w:pos="5279"/>
              </w:tabs>
              <w:spacing w:before="240"/>
              <w:ind w:right="-1077"/>
              <w:rPr>
                <w:i/>
                <w:sz w:val="26"/>
              </w:rPr>
            </w:pPr>
            <w:r w:rsidRPr="002B25EA">
              <w:rPr>
                <w:i/>
                <w:sz w:val="26"/>
              </w:rPr>
              <w:t>Tên tôi là:</w:t>
            </w:r>
            <w:r>
              <w:rPr>
                <w:i/>
                <w:sz w:val="26"/>
              </w:rPr>
              <w:t xml:space="preserve"> </w:t>
            </w:r>
            <w:r>
              <w:rPr>
                <w:sz w:val="26"/>
              </w:rPr>
              <w:t>.…………………</w:t>
            </w:r>
            <w:r w:rsidR="001003B1">
              <w:rPr>
                <w:noProof/>
              </w:rPr>
              <w:t xml:space="preserve"> </w:t>
            </w:r>
            <w:r>
              <w:rPr>
                <w:sz w:val="26"/>
              </w:rPr>
              <w:t>……………………….</w:t>
            </w:r>
          </w:p>
        </w:tc>
        <w:tc>
          <w:tcPr>
            <w:tcW w:w="4691" w:type="dxa"/>
            <w:shd w:val="clear" w:color="auto" w:fill="auto"/>
            <w:vAlign w:val="bottom"/>
          </w:tcPr>
          <w:p w:rsidR="00DD550D" w:rsidRPr="002B25EA" w:rsidRDefault="00DD550D" w:rsidP="00BB129E">
            <w:pPr>
              <w:tabs>
                <w:tab w:val="left" w:leader="dot" w:pos="1309"/>
              </w:tabs>
              <w:spacing w:before="120"/>
              <w:ind w:right="-1077"/>
              <w:rPr>
                <w:i/>
                <w:sz w:val="26"/>
              </w:rPr>
            </w:pPr>
            <w:r w:rsidRPr="002B25EA">
              <w:rPr>
                <w:i/>
                <w:sz w:val="26"/>
              </w:rPr>
              <w:t>Tuổi:</w:t>
            </w:r>
            <w:r>
              <w:rPr>
                <w:sz w:val="26"/>
              </w:rPr>
              <w:t>.....</w:t>
            </w:r>
            <w:r w:rsidR="00C50BC1">
              <w:rPr>
                <w:sz w:val="26"/>
              </w:rPr>
              <w:t>.......</w:t>
            </w:r>
            <w:r>
              <w:rPr>
                <w:sz w:val="26"/>
              </w:rPr>
              <w:t xml:space="preserve"> </w:t>
            </w:r>
            <w:r w:rsidRPr="002B25EA">
              <w:rPr>
                <w:i/>
                <w:sz w:val="26"/>
              </w:rPr>
              <w:t xml:space="preserve"> Giới tính: Nam </w:t>
            </w:r>
            <w:r w:rsidRPr="002B25EA">
              <w:rPr>
                <w:i/>
                <w:sz w:val="40"/>
                <w:szCs w:val="40"/>
              </w:rPr>
              <w:t xml:space="preserve">□ </w:t>
            </w:r>
            <w:r w:rsidRPr="002B25EA">
              <w:rPr>
                <w:i/>
                <w:sz w:val="26"/>
              </w:rPr>
              <w:t xml:space="preserve"> Nữ </w:t>
            </w:r>
            <w:r w:rsidRPr="002B25EA">
              <w:rPr>
                <w:i/>
                <w:sz w:val="40"/>
                <w:szCs w:val="40"/>
              </w:rPr>
              <w:t>□</w:t>
            </w:r>
          </w:p>
        </w:tc>
      </w:tr>
      <w:tr w:rsidR="00DD550D" w:rsidRPr="00EB6698" w:rsidTr="00BB129E">
        <w:trPr>
          <w:trHeight w:val="432"/>
        </w:trPr>
        <w:tc>
          <w:tcPr>
            <w:tcW w:w="6099" w:type="dxa"/>
            <w:shd w:val="clear" w:color="auto" w:fill="auto"/>
            <w:vAlign w:val="bottom"/>
          </w:tcPr>
          <w:p w:rsidR="00DD550D" w:rsidRPr="002B25EA" w:rsidRDefault="00DD550D" w:rsidP="00BB129E">
            <w:pPr>
              <w:tabs>
                <w:tab w:val="left" w:pos="1407"/>
                <w:tab w:val="left" w:leader="dot" w:pos="5279"/>
              </w:tabs>
              <w:spacing w:before="120"/>
              <w:ind w:right="-1077"/>
              <w:rPr>
                <w:sz w:val="26"/>
              </w:rPr>
            </w:pPr>
            <w:r w:rsidRPr="002B25EA">
              <w:rPr>
                <w:i/>
                <w:sz w:val="26"/>
              </w:rPr>
              <w:t>Số điện thoại</w:t>
            </w:r>
            <w:r w:rsidRPr="002B25EA">
              <w:rPr>
                <w:sz w:val="26"/>
              </w:rPr>
              <w:tab/>
              <w:t>:</w:t>
            </w:r>
            <w:r>
              <w:rPr>
                <w:sz w:val="26"/>
              </w:rPr>
              <w:t xml:space="preserve"> ………………………………………</w:t>
            </w:r>
          </w:p>
        </w:tc>
        <w:tc>
          <w:tcPr>
            <w:tcW w:w="4691" w:type="dxa"/>
            <w:shd w:val="clear" w:color="auto" w:fill="auto"/>
            <w:vAlign w:val="bottom"/>
          </w:tcPr>
          <w:p w:rsidR="00DD550D" w:rsidRPr="002B25EA" w:rsidRDefault="0026773B" w:rsidP="00BB129E">
            <w:pPr>
              <w:tabs>
                <w:tab w:val="left" w:leader="dot" w:pos="4002"/>
              </w:tabs>
              <w:spacing w:before="120"/>
              <w:ind w:right="-1077"/>
              <w:rPr>
                <w:i/>
                <w:sz w:val="26"/>
              </w:rPr>
            </w:pPr>
            <w:r>
              <w:rPr>
                <w:i/>
                <w:sz w:val="26"/>
              </w:rPr>
              <w:t>Zalo</w:t>
            </w:r>
            <w:r w:rsidR="00DD550D" w:rsidRPr="002B25EA">
              <w:rPr>
                <w:i/>
                <w:sz w:val="26"/>
              </w:rPr>
              <w:t>:</w:t>
            </w:r>
            <w:r w:rsidR="00DD550D">
              <w:rPr>
                <w:i/>
                <w:sz w:val="26"/>
              </w:rPr>
              <w:t xml:space="preserve"> </w:t>
            </w:r>
            <w:r w:rsidR="00DD550D">
              <w:rPr>
                <w:sz w:val="26"/>
              </w:rPr>
              <w:t>………………………………</w:t>
            </w:r>
          </w:p>
        </w:tc>
      </w:tr>
      <w:tr w:rsidR="00DD550D" w:rsidRPr="00EB6698" w:rsidTr="00BB129E">
        <w:trPr>
          <w:trHeight w:val="970"/>
        </w:trPr>
        <w:tc>
          <w:tcPr>
            <w:tcW w:w="10790" w:type="dxa"/>
            <w:gridSpan w:val="2"/>
            <w:shd w:val="clear" w:color="auto" w:fill="auto"/>
            <w:vAlign w:val="bottom"/>
          </w:tcPr>
          <w:p w:rsidR="00DD550D" w:rsidRDefault="00DD550D" w:rsidP="00BB129E">
            <w:pPr>
              <w:tabs>
                <w:tab w:val="left" w:leader="dot" w:pos="9565"/>
              </w:tabs>
              <w:spacing w:before="120"/>
              <w:ind w:right="-1077"/>
              <w:rPr>
                <w:i/>
                <w:sz w:val="26"/>
              </w:rPr>
            </w:pPr>
            <w:r w:rsidRPr="002B25EA">
              <w:rPr>
                <w:i/>
                <w:sz w:val="26"/>
              </w:rPr>
              <w:t>Địa chỉ</w:t>
            </w:r>
            <w:r>
              <w:rPr>
                <w:i/>
                <w:sz w:val="26"/>
              </w:rPr>
              <w:t>………………………………………………………………………………………………………</w:t>
            </w:r>
          </w:p>
          <w:p w:rsidR="00DD550D" w:rsidRDefault="00DD550D" w:rsidP="00BB129E">
            <w:pPr>
              <w:tabs>
                <w:tab w:val="left" w:leader="dot" w:pos="9565"/>
              </w:tabs>
              <w:spacing w:before="120"/>
              <w:ind w:right="-1077"/>
              <w:rPr>
                <w:sz w:val="26"/>
              </w:rPr>
            </w:pPr>
            <w:r w:rsidRPr="00EB44EB">
              <w:rPr>
                <w:b/>
                <w:sz w:val="26"/>
              </w:rPr>
              <w:t>Người được biết kết quả ngoài người đề nghị</w:t>
            </w:r>
            <w:r>
              <w:rPr>
                <w:sz w:val="26"/>
              </w:rPr>
              <w:t>:……………………………………………… ....</w:t>
            </w:r>
          </w:p>
          <w:p w:rsidR="00DD550D" w:rsidRPr="00B215B8" w:rsidRDefault="00DD550D" w:rsidP="00BB129E">
            <w:pPr>
              <w:tabs>
                <w:tab w:val="left" w:leader="dot" w:pos="9565"/>
              </w:tabs>
              <w:spacing w:before="120"/>
              <w:ind w:right="-1077"/>
              <w:rPr>
                <w:sz w:val="26"/>
              </w:rPr>
            </w:pPr>
            <w:r>
              <w:rPr>
                <w:sz w:val="26"/>
              </w:rPr>
              <w:t>………………………………………………………………………………………………….</w:t>
            </w:r>
          </w:p>
        </w:tc>
      </w:tr>
    </w:tbl>
    <w:p w:rsidR="00DD550D" w:rsidRPr="0016583F" w:rsidRDefault="00DD550D" w:rsidP="00DD550D">
      <w:pPr>
        <w:spacing w:before="240" w:after="120" w:line="288" w:lineRule="auto"/>
        <w:ind w:firstLine="425"/>
        <w:jc w:val="both"/>
      </w:pPr>
      <w:r>
        <w:t>Đề nghị</w:t>
      </w:r>
      <w:r w:rsidRPr="0016583F">
        <w:t xml:space="preserve"> </w:t>
      </w:r>
      <w:r>
        <w:t>c</w:t>
      </w:r>
      <w:r w:rsidRPr="0016583F">
        <w:t xml:space="preserve">ông ty </w:t>
      </w:r>
      <w:r>
        <w:t>phân tích ADN</w:t>
      </w:r>
      <w:r w:rsidRPr="0016583F">
        <w:t xml:space="preserve"> và xác định mối quan hệ huyết thống cho những người </w:t>
      </w:r>
      <w:r>
        <w:t xml:space="preserve">có mẫu </w:t>
      </w:r>
      <w:r w:rsidRPr="0016583F">
        <w:t>trong bảng dưới đây: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161"/>
        <w:gridCol w:w="1006"/>
        <w:gridCol w:w="1131"/>
        <w:gridCol w:w="1421"/>
        <w:gridCol w:w="1417"/>
        <w:gridCol w:w="1418"/>
      </w:tblGrid>
      <w:tr w:rsidR="00DD550D" w:rsidRPr="00BB0090" w:rsidTr="00C50BC1">
        <w:trPr>
          <w:trHeight w:val="531"/>
        </w:trPr>
        <w:tc>
          <w:tcPr>
            <w:tcW w:w="511" w:type="dxa"/>
            <w:tcBorders>
              <w:bottom w:val="single" w:sz="4" w:space="0" w:color="auto"/>
            </w:tcBorders>
            <w:shd w:val="clear" w:color="auto" w:fill="auto"/>
            <w:vAlign w:val="center"/>
          </w:tcPr>
          <w:p w:rsidR="00DD550D" w:rsidRPr="00BB0090" w:rsidRDefault="00DD550D" w:rsidP="00BB129E">
            <w:pPr>
              <w:spacing w:before="60" w:after="60"/>
              <w:jc w:val="center"/>
              <w:rPr>
                <w:b/>
                <w:sz w:val="22"/>
                <w:szCs w:val="26"/>
              </w:rPr>
            </w:pPr>
            <w:r w:rsidRPr="00BB0090">
              <w:rPr>
                <w:b/>
                <w:sz w:val="22"/>
                <w:szCs w:val="26"/>
              </w:rPr>
              <w:t>TT</w:t>
            </w:r>
          </w:p>
        </w:tc>
        <w:tc>
          <w:tcPr>
            <w:tcW w:w="3161" w:type="dxa"/>
            <w:tcBorders>
              <w:bottom w:val="single" w:sz="4" w:space="0" w:color="auto"/>
            </w:tcBorders>
            <w:shd w:val="clear" w:color="auto" w:fill="auto"/>
            <w:vAlign w:val="center"/>
          </w:tcPr>
          <w:p w:rsidR="00DD550D" w:rsidRPr="00BB0090" w:rsidRDefault="00DD550D" w:rsidP="00BB129E">
            <w:pPr>
              <w:spacing w:before="60" w:after="60"/>
              <w:jc w:val="center"/>
              <w:rPr>
                <w:b/>
                <w:sz w:val="22"/>
                <w:szCs w:val="26"/>
              </w:rPr>
            </w:pPr>
            <w:r w:rsidRPr="00BB0090">
              <w:rPr>
                <w:b/>
                <w:sz w:val="22"/>
                <w:szCs w:val="26"/>
              </w:rPr>
              <w:t>Tên mẫu</w:t>
            </w:r>
          </w:p>
        </w:tc>
        <w:tc>
          <w:tcPr>
            <w:tcW w:w="1006" w:type="dxa"/>
            <w:tcBorders>
              <w:bottom w:val="single" w:sz="4" w:space="0" w:color="auto"/>
            </w:tcBorders>
            <w:shd w:val="clear" w:color="auto" w:fill="auto"/>
            <w:vAlign w:val="center"/>
          </w:tcPr>
          <w:p w:rsidR="00DD550D" w:rsidRPr="00BB0090" w:rsidRDefault="00DD550D" w:rsidP="00BB129E">
            <w:pPr>
              <w:spacing w:before="60" w:after="60"/>
              <w:jc w:val="center"/>
              <w:rPr>
                <w:b/>
                <w:sz w:val="22"/>
                <w:szCs w:val="26"/>
              </w:rPr>
            </w:pPr>
            <w:r>
              <w:rPr>
                <w:b/>
                <w:sz w:val="22"/>
                <w:szCs w:val="26"/>
              </w:rPr>
              <w:t>Tuổi</w:t>
            </w:r>
          </w:p>
        </w:tc>
        <w:tc>
          <w:tcPr>
            <w:tcW w:w="1131" w:type="dxa"/>
            <w:tcBorders>
              <w:bottom w:val="single" w:sz="4" w:space="0" w:color="auto"/>
            </w:tcBorders>
            <w:shd w:val="clear" w:color="auto" w:fill="auto"/>
            <w:vAlign w:val="center"/>
          </w:tcPr>
          <w:p w:rsidR="00DD550D" w:rsidRPr="00BB0090" w:rsidRDefault="00DD550D" w:rsidP="00BB129E">
            <w:pPr>
              <w:spacing w:before="60" w:after="60"/>
              <w:ind w:left="-98" w:right="-108"/>
              <w:jc w:val="center"/>
              <w:rPr>
                <w:b/>
                <w:sz w:val="22"/>
                <w:szCs w:val="26"/>
              </w:rPr>
            </w:pPr>
            <w:r w:rsidRPr="00BB0090">
              <w:rPr>
                <w:b/>
                <w:sz w:val="22"/>
                <w:szCs w:val="26"/>
              </w:rPr>
              <w:t>Quan hệ</w:t>
            </w:r>
          </w:p>
        </w:tc>
        <w:tc>
          <w:tcPr>
            <w:tcW w:w="1421" w:type="dxa"/>
            <w:tcBorders>
              <w:bottom w:val="single" w:sz="4" w:space="0" w:color="auto"/>
            </w:tcBorders>
            <w:shd w:val="clear" w:color="auto" w:fill="auto"/>
            <w:vAlign w:val="center"/>
          </w:tcPr>
          <w:p w:rsidR="00DD550D" w:rsidRPr="00BB0090" w:rsidRDefault="00DD550D" w:rsidP="00BB129E">
            <w:pPr>
              <w:spacing w:before="60" w:after="60"/>
              <w:ind w:left="-108" w:right="-108"/>
              <w:jc w:val="center"/>
              <w:rPr>
                <w:b/>
                <w:sz w:val="22"/>
                <w:szCs w:val="26"/>
              </w:rPr>
            </w:pPr>
            <w:r w:rsidRPr="00BB0090">
              <w:rPr>
                <w:b/>
                <w:sz w:val="22"/>
                <w:szCs w:val="26"/>
              </w:rPr>
              <w:t>Loại mẫu</w:t>
            </w:r>
          </w:p>
        </w:tc>
        <w:tc>
          <w:tcPr>
            <w:tcW w:w="1417" w:type="dxa"/>
            <w:tcBorders>
              <w:bottom w:val="single" w:sz="4" w:space="0" w:color="auto"/>
            </w:tcBorders>
            <w:shd w:val="clear" w:color="auto" w:fill="auto"/>
            <w:vAlign w:val="center"/>
          </w:tcPr>
          <w:p w:rsidR="00DD550D" w:rsidRPr="00BB0090" w:rsidRDefault="00DD550D" w:rsidP="00BB129E">
            <w:pPr>
              <w:spacing w:before="60" w:after="60"/>
              <w:ind w:left="-108" w:right="-108"/>
              <w:jc w:val="center"/>
              <w:rPr>
                <w:b/>
                <w:sz w:val="22"/>
                <w:szCs w:val="26"/>
              </w:rPr>
            </w:pPr>
            <w:r w:rsidRPr="00BB0090">
              <w:rPr>
                <w:b/>
                <w:sz w:val="22"/>
                <w:szCs w:val="26"/>
              </w:rPr>
              <w:t>Ngày thu mẫu</w:t>
            </w:r>
            <w:r>
              <w:rPr>
                <w:b/>
                <w:sz w:val="22"/>
                <w:szCs w:val="26"/>
              </w:rPr>
              <w:t xml:space="preserve"> </w:t>
            </w:r>
          </w:p>
        </w:tc>
        <w:tc>
          <w:tcPr>
            <w:tcW w:w="1418" w:type="dxa"/>
            <w:tcBorders>
              <w:bottom w:val="single" w:sz="4" w:space="0" w:color="auto"/>
            </w:tcBorders>
            <w:vAlign w:val="center"/>
          </w:tcPr>
          <w:p w:rsidR="00DD550D" w:rsidRPr="00BB0090" w:rsidRDefault="00DD550D" w:rsidP="00BB129E">
            <w:pPr>
              <w:spacing w:before="60" w:after="60"/>
              <w:ind w:left="-108" w:right="-108"/>
              <w:jc w:val="center"/>
              <w:rPr>
                <w:b/>
                <w:sz w:val="22"/>
                <w:szCs w:val="26"/>
              </w:rPr>
            </w:pPr>
            <w:r>
              <w:rPr>
                <w:b/>
                <w:sz w:val="22"/>
                <w:szCs w:val="26"/>
              </w:rPr>
              <w:t>Nơi thu mẫu</w:t>
            </w:r>
          </w:p>
        </w:tc>
      </w:tr>
      <w:tr w:rsidR="00DD550D" w:rsidRPr="00BB0090" w:rsidTr="00C50BC1">
        <w:trPr>
          <w:trHeight w:val="435"/>
        </w:trPr>
        <w:tc>
          <w:tcPr>
            <w:tcW w:w="511" w:type="dxa"/>
            <w:tcBorders>
              <w:bottom w:val="single" w:sz="4" w:space="0" w:color="auto"/>
            </w:tcBorders>
            <w:shd w:val="clear" w:color="auto" w:fill="auto"/>
            <w:vAlign w:val="center"/>
          </w:tcPr>
          <w:p w:rsidR="00DD550D" w:rsidRPr="00BB0090" w:rsidRDefault="00DD550D" w:rsidP="00BB129E">
            <w:pPr>
              <w:spacing w:before="60" w:after="60"/>
              <w:jc w:val="center"/>
              <w:rPr>
                <w:sz w:val="26"/>
                <w:szCs w:val="26"/>
              </w:rPr>
            </w:pPr>
            <w:r w:rsidRPr="00BB0090">
              <w:rPr>
                <w:sz w:val="26"/>
                <w:szCs w:val="26"/>
              </w:rPr>
              <w:t>1</w:t>
            </w:r>
          </w:p>
        </w:tc>
        <w:tc>
          <w:tcPr>
            <w:tcW w:w="3161" w:type="dxa"/>
            <w:tcBorders>
              <w:bottom w:val="single" w:sz="4" w:space="0" w:color="auto"/>
            </w:tcBorders>
            <w:shd w:val="clear" w:color="auto" w:fill="auto"/>
            <w:vAlign w:val="center"/>
          </w:tcPr>
          <w:p w:rsidR="00DD550D" w:rsidRPr="002B64B5" w:rsidRDefault="00DD550D" w:rsidP="00BB129E">
            <w:pPr>
              <w:spacing w:before="60" w:after="60"/>
              <w:rPr>
                <w:sz w:val="26"/>
                <w:szCs w:val="26"/>
              </w:rPr>
            </w:pPr>
          </w:p>
        </w:tc>
        <w:tc>
          <w:tcPr>
            <w:tcW w:w="1006" w:type="dxa"/>
            <w:tcBorders>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131" w:type="dxa"/>
            <w:tcBorders>
              <w:bottom w:val="single" w:sz="4" w:space="0" w:color="auto"/>
            </w:tcBorders>
            <w:shd w:val="clear" w:color="auto" w:fill="auto"/>
            <w:vAlign w:val="center"/>
          </w:tcPr>
          <w:p w:rsidR="00DD550D" w:rsidRPr="002B64B5" w:rsidRDefault="00DD550D" w:rsidP="00BB129E">
            <w:pPr>
              <w:spacing w:before="60" w:after="60"/>
              <w:jc w:val="center"/>
              <w:rPr>
                <w:sz w:val="26"/>
                <w:szCs w:val="26"/>
              </w:rPr>
            </w:pPr>
          </w:p>
        </w:tc>
        <w:tc>
          <w:tcPr>
            <w:tcW w:w="1421" w:type="dxa"/>
            <w:tcBorders>
              <w:bottom w:val="single" w:sz="4" w:space="0" w:color="auto"/>
            </w:tcBorders>
            <w:shd w:val="clear" w:color="auto" w:fill="auto"/>
            <w:vAlign w:val="center"/>
          </w:tcPr>
          <w:p w:rsidR="00DD550D" w:rsidRPr="002B64B5" w:rsidRDefault="00DD550D" w:rsidP="00BB129E">
            <w:pPr>
              <w:spacing w:before="60" w:after="60"/>
              <w:jc w:val="center"/>
              <w:rPr>
                <w:sz w:val="26"/>
                <w:szCs w:val="26"/>
              </w:rPr>
            </w:pPr>
          </w:p>
        </w:tc>
        <w:tc>
          <w:tcPr>
            <w:tcW w:w="1417" w:type="dxa"/>
            <w:tcBorders>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418" w:type="dxa"/>
            <w:tcBorders>
              <w:bottom w:val="single" w:sz="4" w:space="0" w:color="auto"/>
            </w:tcBorders>
          </w:tcPr>
          <w:p w:rsidR="00DD550D" w:rsidRPr="00176C62" w:rsidRDefault="00DD550D" w:rsidP="00BB129E">
            <w:pPr>
              <w:spacing w:before="60" w:after="60"/>
              <w:jc w:val="center"/>
              <w:rPr>
                <w:sz w:val="26"/>
                <w:szCs w:val="26"/>
              </w:rPr>
            </w:pPr>
          </w:p>
        </w:tc>
      </w:tr>
      <w:tr w:rsidR="00DD550D" w:rsidRPr="00BB0090" w:rsidTr="00C50BC1">
        <w:trPr>
          <w:trHeight w:val="453"/>
        </w:trPr>
        <w:tc>
          <w:tcPr>
            <w:tcW w:w="511" w:type="dxa"/>
            <w:tcBorders>
              <w:top w:val="single" w:sz="4" w:space="0" w:color="auto"/>
              <w:bottom w:val="single" w:sz="4" w:space="0" w:color="auto"/>
            </w:tcBorders>
            <w:shd w:val="clear" w:color="auto" w:fill="auto"/>
            <w:vAlign w:val="center"/>
          </w:tcPr>
          <w:p w:rsidR="00DD550D" w:rsidRPr="00BB0090" w:rsidRDefault="00DD550D" w:rsidP="00BB129E">
            <w:pPr>
              <w:spacing w:before="60" w:after="60"/>
              <w:jc w:val="center"/>
              <w:rPr>
                <w:sz w:val="26"/>
                <w:szCs w:val="26"/>
              </w:rPr>
            </w:pPr>
            <w:r>
              <w:rPr>
                <w:sz w:val="26"/>
                <w:szCs w:val="26"/>
              </w:rPr>
              <w:t>2</w:t>
            </w:r>
          </w:p>
        </w:tc>
        <w:tc>
          <w:tcPr>
            <w:tcW w:w="3161" w:type="dxa"/>
            <w:tcBorders>
              <w:top w:val="single" w:sz="4" w:space="0" w:color="auto"/>
              <w:bottom w:val="single" w:sz="4" w:space="0" w:color="auto"/>
            </w:tcBorders>
            <w:shd w:val="clear" w:color="auto" w:fill="auto"/>
            <w:vAlign w:val="center"/>
          </w:tcPr>
          <w:p w:rsidR="00DD550D" w:rsidRPr="007300FF" w:rsidRDefault="00DD550D" w:rsidP="00BB129E">
            <w:pPr>
              <w:spacing w:before="60" w:after="60"/>
              <w:rPr>
                <w:sz w:val="26"/>
                <w:szCs w:val="26"/>
              </w:rPr>
            </w:pPr>
          </w:p>
        </w:tc>
        <w:tc>
          <w:tcPr>
            <w:tcW w:w="1006" w:type="dxa"/>
            <w:tcBorders>
              <w:top w:val="single" w:sz="4" w:space="0" w:color="auto"/>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131" w:type="dxa"/>
            <w:tcBorders>
              <w:top w:val="single" w:sz="4" w:space="0" w:color="auto"/>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421" w:type="dxa"/>
            <w:tcBorders>
              <w:top w:val="single" w:sz="4" w:space="0" w:color="auto"/>
              <w:bottom w:val="single" w:sz="4" w:space="0" w:color="auto"/>
            </w:tcBorders>
            <w:shd w:val="clear" w:color="auto" w:fill="auto"/>
            <w:vAlign w:val="center"/>
          </w:tcPr>
          <w:p w:rsidR="00DD550D" w:rsidRPr="007300FF" w:rsidRDefault="00DD550D" w:rsidP="00BB129E">
            <w:pPr>
              <w:spacing w:before="60" w:after="60"/>
              <w:jc w:val="center"/>
              <w:rPr>
                <w:sz w:val="26"/>
                <w:szCs w:val="26"/>
              </w:rPr>
            </w:pPr>
          </w:p>
        </w:tc>
        <w:tc>
          <w:tcPr>
            <w:tcW w:w="1417" w:type="dxa"/>
            <w:tcBorders>
              <w:top w:val="single" w:sz="4" w:space="0" w:color="auto"/>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418" w:type="dxa"/>
            <w:tcBorders>
              <w:top w:val="single" w:sz="4" w:space="0" w:color="auto"/>
              <w:bottom w:val="single" w:sz="4" w:space="0" w:color="auto"/>
            </w:tcBorders>
          </w:tcPr>
          <w:p w:rsidR="00DD550D" w:rsidRPr="007300FF" w:rsidRDefault="00DD550D" w:rsidP="00BB129E">
            <w:pPr>
              <w:spacing w:before="60" w:after="60"/>
              <w:jc w:val="center"/>
              <w:rPr>
                <w:sz w:val="26"/>
                <w:szCs w:val="26"/>
              </w:rPr>
            </w:pPr>
          </w:p>
        </w:tc>
      </w:tr>
      <w:tr w:rsidR="00DD550D" w:rsidRPr="00BB0090" w:rsidTr="00C50BC1">
        <w:tc>
          <w:tcPr>
            <w:tcW w:w="511" w:type="dxa"/>
            <w:tcBorders>
              <w:top w:val="single" w:sz="4" w:space="0" w:color="auto"/>
              <w:bottom w:val="single" w:sz="4" w:space="0" w:color="auto"/>
            </w:tcBorders>
            <w:shd w:val="clear" w:color="auto" w:fill="auto"/>
            <w:vAlign w:val="center"/>
          </w:tcPr>
          <w:p w:rsidR="00DD550D" w:rsidRDefault="00DD550D" w:rsidP="00BB129E">
            <w:pPr>
              <w:spacing w:before="60" w:after="60"/>
              <w:jc w:val="center"/>
              <w:rPr>
                <w:sz w:val="26"/>
                <w:szCs w:val="26"/>
              </w:rPr>
            </w:pPr>
            <w:r>
              <w:rPr>
                <w:sz w:val="26"/>
                <w:szCs w:val="26"/>
              </w:rPr>
              <w:t>3</w:t>
            </w:r>
          </w:p>
        </w:tc>
        <w:tc>
          <w:tcPr>
            <w:tcW w:w="3161" w:type="dxa"/>
            <w:tcBorders>
              <w:top w:val="single" w:sz="4" w:space="0" w:color="auto"/>
              <w:bottom w:val="single" w:sz="4" w:space="0" w:color="auto"/>
            </w:tcBorders>
            <w:shd w:val="clear" w:color="auto" w:fill="auto"/>
            <w:vAlign w:val="center"/>
          </w:tcPr>
          <w:p w:rsidR="00DD550D" w:rsidRPr="007300FF" w:rsidRDefault="00DD550D" w:rsidP="00BB129E">
            <w:pPr>
              <w:spacing w:before="60" w:after="60"/>
              <w:rPr>
                <w:sz w:val="26"/>
                <w:szCs w:val="26"/>
              </w:rPr>
            </w:pPr>
          </w:p>
        </w:tc>
        <w:tc>
          <w:tcPr>
            <w:tcW w:w="1006" w:type="dxa"/>
            <w:tcBorders>
              <w:top w:val="single" w:sz="4" w:space="0" w:color="auto"/>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131" w:type="dxa"/>
            <w:tcBorders>
              <w:top w:val="single" w:sz="4" w:space="0" w:color="auto"/>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421" w:type="dxa"/>
            <w:tcBorders>
              <w:top w:val="single" w:sz="4" w:space="0" w:color="auto"/>
              <w:bottom w:val="single" w:sz="4" w:space="0" w:color="auto"/>
            </w:tcBorders>
            <w:shd w:val="clear" w:color="auto" w:fill="auto"/>
            <w:vAlign w:val="center"/>
          </w:tcPr>
          <w:p w:rsidR="00DD550D" w:rsidRPr="007300FF" w:rsidRDefault="00DD550D" w:rsidP="00BB129E">
            <w:pPr>
              <w:spacing w:before="60" w:after="60"/>
              <w:jc w:val="center"/>
              <w:rPr>
                <w:sz w:val="26"/>
                <w:szCs w:val="26"/>
              </w:rPr>
            </w:pPr>
          </w:p>
        </w:tc>
        <w:tc>
          <w:tcPr>
            <w:tcW w:w="1417" w:type="dxa"/>
            <w:tcBorders>
              <w:top w:val="single" w:sz="4" w:space="0" w:color="auto"/>
              <w:bottom w:val="single" w:sz="4" w:space="0" w:color="auto"/>
            </w:tcBorders>
            <w:shd w:val="clear" w:color="auto" w:fill="auto"/>
            <w:vAlign w:val="center"/>
          </w:tcPr>
          <w:p w:rsidR="00DD550D" w:rsidRPr="005525FC" w:rsidRDefault="00DD550D" w:rsidP="00BB129E">
            <w:pPr>
              <w:spacing w:before="60" w:after="60"/>
              <w:jc w:val="center"/>
              <w:rPr>
                <w:sz w:val="26"/>
                <w:szCs w:val="26"/>
              </w:rPr>
            </w:pPr>
          </w:p>
        </w:tc>
        <w:tc>
          <w:tcPr>
            <w:tcW w:w="1418" w:type="dxa"/>
            <w:tcBorders>
              <w:top w:val="single" w:sz="4" w:space="0" w:color="auto"/>
              <w:bottom w:val="single" w:sz="4" w:space="0" w:color="auto"/>
            </w:tcBorders>
          </w:tcPr>
          <w:p w:rsidR="00DD550D" w:rsidRPr="007300FF" w:rsidRDefault="00DD550D" w:rsidP="00BB129E">
            <w:pPr>
              <w:spacing w:before="60" w:after="60"/>
              <w:jc w:val="center"/>
              <w:rPr>
                <w:sz w:val="26"/>
                <w:szCs w:val="26"/>
              </w:rPr>
            </w:pPr>
          </w:p>
        </w:tc>
      </w:tr>
      <w:tr w:rsidR="001372D1" w:rsidRPr="00BB0090" w:rsidTr="00C50BC1">
        <w:tc>
          <w:tcPr>
            <w:tcW w:w="511" w:type="dxa"/>
            <w:tcBorders>
              <w:top w:val="single" w:sz="4" w:space="0" w:color="auto"/>
              <w:bottom w:val="single" w:sz="4" w:space="0" w:color="auto"/>
            </w:tcBorders>
            <w:shd w:val="clear" w:color="auto" w:fill="auto"/>
            <w:vAlign w:val="center"/>
          </w:tcPr>
          <w:p w:rsidR="001372D1" w:rsidRDefault="001372D1" w:rsidP="00BB129E">
            <w:pPr>
              <w:spacing w:before="60" w:after="60"/>
              <w:jc w:val="center"/>
              <w:rPr>
                <w:sz w:val="26"/>
                <w:szCs w:val="26"/>
              </w:rPr>
            </w:pPr>
            <w:r>
              <w:rPr>
                <w:sz w:val="26"/>
                <w:szCs w:val="26"/>
              </w:rPr>
              <w:t>4</w:t>
            </w:r>
          </w:p>
        </w:tc>
        <w:tc>
          <w:tcPr>
            <w:tcW w:w="3161" w:type="dxa"/>
            <w:tcBorders>
              <w:top w:val="single" w:sz="4" w:space="0" w:color="auto"/>
              <w:bottom w:val="single" w:sz="4" w:space="0" w:color="auto"/>
            </w:tcBorders>
            <w:shd w:val="clear" w:color="auto" w:fill="auto"/>
            <w:vAlign w:val="center"/>
          </w:tcPr>
          <w:p w:rsidR="001372D1" w:rsidRPr="007300FF" w:rsidRDefault="001372D1" w:rsidP="00BB129E">
            <w:pPr>
              <w:spacing w:before="60" w:after="60"/>
              <w:rPr>
                <w:sz w:val="26"/>
                <w:szCs w:val="26"/>
              </w:rPr>
            </w:pPr>
          </w:p>
        </w:tc>
        <w:tc>
          <w:tcPr>
            <w:tcW w:w="1006" w:type="dxa"/>
            <w:tcBorders>
              <w:top w:val="single" w:sz="4" w:space="0" w:color="auto"/>
              <w:bottom w:val="single" w:sz="4" w:space="0" w:color="auto"/>
            </w:tcBorders>
            <w:shd w:val="clear" w:color="auto" w:fill="auto"/>
            <w:vAlign w:val="center"/>
          </w:tcPr>
          <w:p w:rsidR="001372D1" w:rsidRPr="005525FC" w:rsidRDefault="001372D1" w:rsidP="00BB129E">
            <w:pPr>
              <w:spacing w:before="60" w:after="60"/>
              <w:jc w:val="center"/>
              <w:rPr>
                <w:sz w:val="26"/>
                <w:szCs w:val="26"/>
              </w:rPr>
            </w:pPr>
          </w:p>
        </w:tc>
        <w:tc>
          <w:tcPr>
            <w:tcW w:w="1131" w:type="dxa"/>
            <w:tcBorders>
              <w:top w:val="single" w:sz="4" w:space="0" w:color="auto"/>
              <w:bottom w:val="single" w:sz="4" w:space="0" w:color="auto"/>
            </w:tcBorders>
            <w:shd w:val="clear" w:color="auto" w:fill="auto"/>
            <w:vAlign w:val="center"/>
          </w:tcPr>
          <w:p w:rsidR="001372D1" w:rsidRPr="005525FC" w:rsidRDefault="001372D1" w:rsidP="00BB129E">
            <w:pPr>
              <w:spacing w:before="60" w:after="60"/>
              <w:jc w:val="center"/>
              <w:rPr>
                <w:sz w:val="26"/>
                <w:szCs w:val="26"/>
              </w:rPr>
            </w:pPr>
          </w:p>
        </w:tc>
        <w:tc>
          <w:tcPr>
            <w:tcW w:w="1421" w:type="dxa"/>
            <w:tcBorders>
              <w:top w:val="single" w:sz="4" w:space="0" w:color="auto"/>
              <w:bottom w:val="single" w:sz="4" w:space="0" w:color="auto"/>
            </w:tcBorders>
            <w:shd w:val="clear" w:color="auto" w:fill="auto"/>
            <w:vAlign w:val="center"/>
          </w:tcPr>
          <w:p w:rsidR="001372D1" w:rsidRPr="007300FF" w:rsidRDefault="001372D1" w:rsidP="00BB129E">
            <w:pPr>
              <w:spacing w:before="60" w:after="60"/>
              <w:jc w:val="center"/>
              <w:rPr>
                <w:sz w:val="26"/>
                <w:szCs w:val="26"/>
              </w:rPr>
            </w:pPr>
          </w:p>
        </w:tc>
        <w:tc>
          <w:tcPr>
            <w:tcW w:w="1417" w:type="dxa"/>
            <w:tcBorders>
              <w:top w:val="single" w:sz="4" w:space="0" w:color="auto"/>
              <w:bottom w:val="single" w:sz="4" w:space="0" w:color="auto"/>
            </w:tcBorders>
            <w:shd w:val="clear" w:color="auto" w:fill="auto"/>
            <w:vAlign w:val="center"/>
          </w:tcPr>
          <w:p w:rsidR="001372D1" w:rsidRPr="005525FC" w:rsidRDefault="001372D1" w:rsidP="00BB129E">
            <w:pPr>
              <w:spacing w:before="60" w:after="60"/>
              <w:jc w:val="center"/>
              <w:rPr>
                <w:sz w:val="26"/>
                <w:szCs w:val="26"/>
              </w:rPr>
            </w:pPr>
          </w:p>
        </w:tc>
        <w:tc>
          <w:tcPr>
            <w:tcW w:w="1418" w:type="dxa"/>
            <w:tcBorders>
              <w:top w:val="single" w:sz="4" w:space="0" w:color="auto"/>
              <w:bottom w:val="single" w:sz="4" w:space="0" w:color="auto"/>
            </w:tcBorders>
          </w:tcPr>
          <w:p w:rsidR="001372D1" w:rsidRPr="007300FF" w:rsidRDefault="001372D1" w:rsidP="00BB129E">
            <w:pPr>
              <w:spacing w:before="60" w:after="60"/>
              <w:jc w:val="center"/>
              <w:rPr>
                <w:sz w:val="26"/>
                <w:szCs w:val="26"/>
              </w:rPr>
            </w:pPr>
          </w:p>
        </w:tc>
      </w:tr>
    </w:tbl>
    <w:p w:rsidR="00DD550D" w:rsidRPr="00ED5E84" w:rsidRDefault="00DD550D" w:rsidP="00DD550D">
      <w:pPr>
        <w:spacing w:before="240" w:after="120"/>
        <w:ind w:right="-1077"/>
        <w:jc w:val="both"/>
        <w:rPr>
          <w:b/>
          <w:i/>
          <w:szCs w:val="26"/>
        </w:rPr>
      </w:pPr>
      <w:r w:rsidRPr="00ED5E84">
        <w:rPr>
          <w:b/>
          <w:i/>
          <w:szCs w:val="26"/>
        </w:rPr>
        <w:t>Để quá trình xét nghiệm và trả kết quả được thực hiện, tôi xin cam đoan:</w:t>
      </w:r>
    </w:p>
    <w:p w:rsidR="00DD550D" w:rsidRPr="00ED5E84" w:rsidRDefault="00DD550D" w:rsidP="00DD550D">
      <w:pPr>
        <w:numPr>
          <w:ilvl w:val="0"/>
          <w:numId w:val="2"/>
        </w:numPr>
        <w:tabs>
          <w:tab w:val="clear" w:pos="180"/>
          <w:tab w:val="num" w:pos="567"/>
        </w:tabs>
        <w:spacing w:line="288" w:lineRule="auto"/>
        <w:ind w:left="568" w:right="-720" w:hanging="284"/>
        <w:jc w:val="both"/>
        <w:rPr>
          <w:szCs w:val="26"/>
        </w:rPr>
      </w:pPr>
      <w:r w:rsidRPr="00ED5E84">
        <w:rPr>
          <w:szCs w:val="26"/>
        </w:rPr>
        <w:t>Thông tin về tất cả các mẫu mà tôi cung cấp theo bảng trên đều hoàn toàn đúng sự thật.</w:t>
      </w:r>
    </w:p>
    <w:p w:rsidR="00DD550D" w:rsidRPr="00ED5E84" w:rsidRDefault="00DD550D" w:rsidP="00DD550D">
      <w:pPr>
        <w:numPr>
          <w:ilvl w:val="0"/>
          <w:numId w:val="2"/>
        </w:numPr>
        <w:tabs>
          <w:tab w:val="clear" w:pos="180"/>
          <w:tab w:val="num" w:pos="567"/>
        </w:tabs>
        <w:spacing w:line="288" w:lineRule="auto"/>
        <w:ind w:left="568" w:right="-1" w:hanging="284"/>
        <w:jc w:val="both"/>
        <w:rPr>
          <w:szCs w:val="26"/>
        </w:rPr>
      </w:pPr>
      <w:r w:rsidRPr="00ED5E84">
        <w:rPr>
          <w:szCs w:val="26"/>
        </w:rPr>
        <w:t>Việc thu mẫu được thực hiện theo đúng quy trình hướng dẫn của C</w:t>
      </w:r>
      <w:r>
        <w:rPr>
          <w:szCs w:val="26"/>
        </w:rPr>
        <w:t>ông ty.</w:t>
      </w:r>
    </w:p>
    <w:p w:rsidR="00DD550D" w:rsidRPr="00ED5E84" w:rsidRDefault="00DD550D" w:rsidP="00DD550D">
      <w:pPr>
        <w:numPr>
          <w:ilvl w:val="0"/>
          <w:numId w:val="2"/>
        </w:numPr>
        <w:tabs>
          <w:tab w:val="clear" w:pos="180"/>
          <w:tab w:val="num" w:pos="567"/>
        </w:tabs>
        <w:spacing w:line="288" w:lineRule="auto"/>
        <w:ind w:left="568" w:hanging="284"/>
        <w:jc w:val="both"/>
        <w:rPr>
          <w:szCs w:val="26"/>
        </w:rPr>
      </w:pPr>
      <w:r w:rsidRPr="00ED5E84">
        <w:rPr>
          <w:szCs w:val="26"/>
        </w:rPr>
        <w:t>Đây là yêu cầu xét nghiệm của tôi một cách tự nguyện, mang tính chất cá nhân, không sử dụng trong tranh chấp, tố tụng.</w:t>
      </w:r>
    </w:p>
    <w:p w:rsidR="00DD550D" w:rsidRPr="00D935CB" w:rsidRDefault="00DD550D" w:rsidP="00DD550D">
      <w:pPr>
        <w:numPr>
          <w:ilvl w:val="0"/>
          <w:numId w:val="2"/>
        </w:numPr>
        <w:tabs>
          <w:tab w:val="clear" w:pos="180"/>
          <w:tab w:val="num" w:pos="567"/>
        </w:tabs>
        <w:spacing w:line="288" w:lineRule="auto"/>
        <w:ind w:left="568" w:hanging="284"/>
        <w:jc w:val="both"/>
        <w:textAlignment w:val="top"/>
        <w:rPr>
          <w:rFonts w:ascii="Arial" w:hAnsi="Arial" w:cs="Arial"/>
          <w:vanish/>
          <w:color w:val="1111CC"/>
          <w:sz w:val="20"/>
          <w:szCs w:val="20"/>
        </w:rPr>
      </w:pPr>
      <w:r w:rsidRPr="005B43BD">
        <w:rPr>
          <w:szCs w:val="26"/>
        </w:rPr>
        <w:t>Tôi đã đọc và chấp nhận</w:t>
      </w:r>
      <w:r>
        <w:rPr>
          <w:szCs w:val="26"/>
        </w:rPr>
        <w:t xml:space="preserve"> Các</w:t>
      </w:r>
      <w:r w:rsidRPr="005B43BD">
        <w:rPr>
          <w:szCs w:val="26"/>
        </w:rPr>
        <w:t xml:space="preserve"> Điều khoản và Điều kiện </w:t>
      </w:r>
      <w:r>
        <w:rPr>
          <w:szCs w:val="26"/>
        </w:rPr>
        <w:t xml:space="preserve">của công ty LOCI </w:t>
      </w:r>
      <w:r w:rsidR="00EF3E44">
        <w:rPr>
          <w:szCs w:val="26"/>
        </w:rPr>
        <w:t xml:space="preserve">AND </w:t>
      </w:r>
      <w:r w:rsidRPr="005B43BD">
        <w:rPr>
          <w:szCs w:val="26"/>
        </w:rPr>
        <w:t>và tôi đồng ý để công</w:t>
      </w:r>
      <w:r>
        <w:rPr>
          <w:szCs w:val="26"/>
        </w:rPr>
        <w:t xml:space="preserve"> ty  thực hiện các phân tích ADN</w:t>
      </w:r>
      <w:r w:rsidRPr="005B43BD">
        <w:rPr>
          <w:szCs w:val="26"/>
        </w:rPr>
        <w:t xml:space="preserve"> với các  mẫu trên</w:t>
      </w:r>
    </w:p>
    <w:p w:rsidR="00DD550D" w:rsidRPr="00D935CB" w:rsidRDefault="00DD550D" w:rsidP="00DD550D">
      <w:pPr>
        <w:numPr>
          <w:ilvl w:val="0"/>
          <w:numId w:val="2"/>
        </w:numPr>
        <w:tabs>
          <w:tab w:val="clear" w:pos="180"/>
          <w:tab w:val="num" w:pos="567"/>
        </w:tabs>
        <w:spacing w:line="288" w:lineRule="auto"/>
        <w:ind w:left="568" w:hanging="284"/>
        <w:textAlignment w:val="top"/>
        <w:rPr>
          <w:rFonts w:ascii="Arial" w:hAnsi="Arial" w:cs="Arial"/>
          <w:vanish/>
          <w:color w:val="1111CC"/>
          <w:sz w:val="20"/>
          <w:szCs w:val="20"/>
        </w:rPr>
      </w:pPr>
    </w:p>
    <w:p w:rsidR="00DD550D" w:rsidRPr="00D935CB" w:rsidRDefault="00DD550D" w:rsidP="00DD550D">
      <w:pPr>
        <w:numPr>
          <w:ilvl w:val="0"/>
          <w:numId w:val="2"/>
        </w:numPr>
        <w:tabs>
          <w:tab w:val="clear" w:pos="180"/>
          <w:tab w:val="num" w:pos="567"/>
        </w:tabs>
        <w:spacing w:line="288" w:lineRule="auto"/>
        <w:ind w:left="568" w:hanging="284"/>
        <w:textAlignment w:val="top"/>
        <w:rPr>
          <w:rFonts w:ascii="Arial" w:hAnsi="Arial" w:cs="Arial"/>
          <w:vanish/>
          <w:color w:val="1111CC"/>
          <w:sz w:val="20"/>
          <w:szCs w:val="20"/>
        </w:rPr>
      </w:pPr>
    </w:p>
    <w:p w:rsidR="00DD550D" w:rsidRPr="00EB44EB" w:rsidRDefault="00EB44EB" w:rsidP="00DD550D">
      <w:pPr>
        <w:numPr>
          <w:ilvl w:val="0"/>
          <w:numId w:val="2"/>
        </w:numPr>
        <w:tabs>
          <w:tab w:val="clear" w:pos="180"/>
          <w:tab w:val="num" w:pos="567"/>
        </w:tabs>
        <w:spacing w:line="288" w:lineRule="auto"/>
        <w:ind w:left="568" w:right="-1077" w:hanging="284"/>
        <w:jc w:val="both"/>
        <w:textAlignment w:val="top"/>
        <w:rPr>
          <w:sz w:val="26"/>
          <w:szCs w:val="26"/>
        </w:rPr>
      </w:pPr>
      <w:r>
        <w:rPr>
          <w:sz w:val="26"/>
          <w:szCs w:val="26"/>
        </w:rPr>
        <w:t>.</w:t>
      </w:r>
    </w:p>
    <w:p w:rsidR="00DD550D" w:rsidRDefault="00DD550D" w:rsidP="00DD550D">
      <w:pPr>
        <w:ind w:right="-1077"/>
        <w:jc w:val="both"/>
        <w:rPr>
          <w:sz w:val="26"/>
          <w:szCs w:val="26"/>
        </w:rPr>
      </w:pPr>
    </w:p>
    <w:tbl>
      <w:tblPr>
        <w:tblW w:w="0" w:type="auto"/>
        <w:jc w:val="center"/>
        <w:tblBorders>
          <w:insideH w:val="single" w:sz="4" w:space="0" w:color="auto"/>
        </w:tblBorders>
        <w:tblLook w:val="04A0" w:firstRow="1" w:lastRow="0" w:firstColumn="1" w:lastColumn="0" w:noHBand="0" w:noVBand="1"/>
      </w:tblPr>
      <w:tblGrid>
        <w:gridCol w:w="4957"/>
        <w:gridCol w:w="5121"/>
      </w:tblGrid>
      <w:tr w:rsidR="00DD550D" w:rsidRPr="00BC5F67" w:rsidTr="00BB129E">
        <w:trPr>
          <w:trHeight w:val="1539"/>
          <w:jc w:val="center"/>
        </w:trPr>
        <w:tc>
          <w:tcPr>
            <w:tcW w:w="4957" w:type="dxa"/>
            <w:shd w:val="clear" w:color="auto" w:fill="auto"/>
          </w:tcPr>
          <w:p w:rsidR="00DD550D" w:rsidRPr="00BC5F67" w:rsidRDefault="00DD550D" w:rsidP="00BB129E">
            <w:pPr>
              <w:spacing w:after="60"/>
              <w:ind w:left="-79" w:right="-193"/>
              <w:jc w:val="center"/>
              <w:rPr>
                <w:b/>
                <w:sz w:val="26"/>
                <w:szCs w:val="26"/>
              </w:rPr>
            </w:pPr>
          </w:p>
          <w:p w:rsidR="00DD550D" w:rsidRPr="00BC5F67" w:rsidRDefault="00DD550D" w:rsidP="00BB129E">
            <w:pPr>
              <w:ind w:left="-81" w:right="-190"/>
              <w:jc w:val="center"/>
              <w:rPr>
                <w:b/>
                <w:sz w:val="26"/>
                <w:szCs w:val="26"/>
              </w:rPr>
            </w:pPr>
            <w:r w:rsidRPr="00BC5F67">
              <w:rPr>
                <w:b/>
                <w:sz w:val="26"/>
                <w:szCs w:val="26"/>
              </w:rPr>
              <w:t>NGƯỜI THU MẪU</w:t>
            </w:r>
          </w:p>
          <w:p w:rsidR="00DD550D" w:rsidRPr="00BC5F67" w:rsidRDefault="00DD550D" w:rsidP="00BB129E">
            <w:pPr>
              <w:ind w:right="-48"/>
              <w:jc w:val="center"/>
              <w:rPr>
                <w:i/>
                <w:sz w:val="26"/>
                <w:szCs w:val="26"/>
              </w:rPr>
            </w:pPr>
            <w:r>
              <w:rPr>
                <w:i/>
                <w:sz w:val="26"/>
                <w:szCs w:val="26"/>
              </w:rPr>
              <w:t xml:space="preserve">(Ký và </w:t>
            </w:r>
            <w:r w:rsidRPr="00BC5F67">
              <w:rPr>
                <w:i/>
                <w:sz w:val="26"/>
                <w:szCs w:val="26"/>
              </w:rPr>
              <w:t>ghi rõ họ tên)</w:t>
            </w:r>
          </w:p>
          <w:p w:rsidR="00DD550D" w:rsidRDefault="00DD550D" w:rsidP="00BB129E">
            <w:pPr>
              <w:ind w:right="-48"/>
              <w:jc w:val="center"/>
              <w:rPr>
                <w:i/>
                <w:sz w:val="26"/>
                <w:szCs w:val="26"/>
              </w:rPr>
            </w:pPr>
          </w:p>
          <w:p w:rsidR="00DD550D" w:rsidRPr="00BC5F67" w:rsidRDefault="00DD550D" w:rsidP="00BB129E">
            <w:pPr>
              <w:ind w:right="-48"/>
              <w:jc w:val="center"/>
              <w:rPr>
                <w:i/>
                <w:sz w:val="26"/>
                <w:szCs w:val="26"/>
              </w:rPr>
            </w:pPr>
          </w:p>
          <w:p w:rsidR="00DD550D" w:rsidRPr="00BC5F67" w:rsidRDefault="00DD550D" w:rsidP="00BB129E">
            <w:pPr>
              <w:ind w:right="-48"/>
              <w:jc w:val="center"/>
              <w:rPr>
                <w:i/>
                <w:sz w:val="26"/>
                <w:szCs w:val="26"/>
              </w:rPr>
            </w:pPr>
          </w:p>
          <w:p w:rsidR="00DD550D" w:rsidRDefault="00DD550D" w:rsidP="00BB129E">
            <w:pPr>
              <w:ind w:right="-48"/>
              <w:rPr>
                <w:i/>
                <w:sz w:val="26"/>
                <w:szCs w:val="26"/>
              </w:rPr>
            </w:pPr>
          </w:p>
          <w:p w:rsidR="00EE0500" w:rsidRPr="00BC5F67" w:rsidRDefault="00EE0500" w:rsidP="00BB129E">
            <w:pPr>
              <w:ind w:right="-48"/>
              <w:rPr>
                <w:i/>
                <w:sz w:val="26"/>
                <w:szCs w:val="26"/>
              </w:rPr>
            </w:pPr>
          </w:p>
        </w:tc>
        <w:tc>
          <w:tcPr>
            <w:tcW w:w="5121" w:type="dxa"/>
            <w:shd w:val="clear" w:color="auto" w:fill="auto"/>
          </w:tcPr>
          <w:p w:rsidR="00DD550D" w:rsidRPr="00C30FA3" w:rsidRDefault="00895F98" w:rsidP="00BB129E">
            <w:pPr>
              <w:spacing w:after="60"/>
              <w:ind w:left="-79" w:right="-79"/>
              <w:jc w:val="center"/>
              <w:rPr>
                <w:i/>
                <w:sz w:val="26"/>
                <w:szCs w:val="26"/>
              </w:rPr>
            </w:pPr>
            <w:r>
              <w:rPr>
                <w:i/>
                <w:sz w:val="26"/>
                <w:szCs w:val="26"/>
              </w:rPr>
              <w:t>Hồ Chí Minh</w:t>
            </w:r>
            <w:r w:rsidR="00DD550D">
              <w:rPr>
                <w:i/>
                <w:sz w:val="26"/>
                <w:szCs w:val="26"/>
              </w:rPr>
              <w:t>, n</w:t>
            </w:r>
            <w:r w:rsidR="00DD550D" w:rsidRPr="00BC5F67">
              <w:rPr>
                <w:i/>
                <w:sz w:val="26"/>
                <w:szCs w:val="26"/>
              </w:rPr>
              <w:t>gày</w:t>
            </w:r>
            <w:r w:rsidR="00DD550D">
              <w:rPr>
                <w:i/>
                <w:sz w:val="26"/>
                <w:szCs w:val="26"/>
              </w:rPr>
              <w:t xml:space="preserve">  </w:t>
            </w:r>
            <w:r w:rsidR="000C54AC">
              <w:rPr>
                <w:i/>
                <w:sz w:val="26"/>
                <w:szCs w:val="26"/>
              </w:rPr>
              <w:t xml:space="preserve">   </w:t>
            </w:r>
            <w:r w:rsidR="00400B8B">
              <w:rPr>
                <w:i/>
                <w:sz w:val="26"/>
                <w:szCs w:val="26"/>
              </w:rPr>
              <w:t xml:space="preserve">  </w:t>
            </w:r>
            <w:r w:rsidR="00DD550D">
              <w:rPr>
                <w:i/>
                <w:sz w:val="26"/>
                <w:szCs w:val="26"/>
              </w:rPr>
              <w:t xml:space="preserve">   </w:t>
            </w:r>
            <w:r w:rsidR="00DD550D" w:rsidRPr="00BC5F67">
              <w:rPr>
                <w:i/>
                <w:sz w:val="26"/>
                <w:szCs w:val="26"/>
              </w:rPr>
              <w:t>tháng</w:t>
            </w:r>
            <w:r w:rsidR="00DD550D">
              <w:rPr>
                <w:i/>
                <w:sz w:val="26"/>
                <w:szCs w:val="26"/>
              </w:rPr>
              <w:t xml:space="preserve"> </w:t>
            </w:r>
            <w:r w:rsidR="00400B8B">
              <w:rPr>
                <w:i/>
                <w:sz w:val="26"/>
                <w:szCs w:val="26"/>
              </w:rPr>
              <w:t xml:space="preserve">  </w:t>
            </w:r>
            <w:r w:rsidR="00DD550D">
              <w:rPr>
                <w:i/>
                <w:sz w:val="26"/>
                <w:szCs w:val="26"/>
              </w:rPr>
              <w:t xml:space="preserve">  </w:t>
            </w:r>
            <w:r w:rsidR="000C54AC">
              <w:rPr>
                <w:i/>
                <w:sz w:val="26"/>
                <w:szCs w:val="26"/>
              </w:rPr>
              <w:t xml:space="preserve">    </w:t>
            </w:r>
            <w:r w:rsidR="00DD550D">
              <w:rPr>
                <w:i/>
                <w:sz w:val="26"/>
                <w:szCs w:val="26"/>
              </w:rPr>
              <w:t xml:space="preserve"> n</w:t>
            </w:r>
            <w:r w:rsidR="00DD550D" w:rsidRPr="00C30FA3">
              <w:rPr>
                <w:i/>
                <w:sz w:val="26"/>
                <w:szCs w:val="26"/>
              </w:rPr>
              <w:t>ă</w:t>
            </w:r>
            <w:r w:rsidR="00D022A3">
              <w:rPr>
                <w:i/>
                <w:sz w:val="26"/>
                <w:szCs w:val="26"/>
              </w:rPr>
              <w:t>m 201</w:t>
            </w:r>
            <w:r w:rsidR="00D66F04">
              <w:rPr>
                <w:i/>
                <w:sz w:val="26"/>
                <w:szCs w:val="26"/>
              </w:rPr>
              <w:t>8</w:t>
            </w:r>
          </w:p>
          <w:p w:rsidR="00DD550D" w:rsidRPr="00BC5F67" w:rsidRDefault="00DD550D" w:rsidP="00BB129E">
            <w:pPr>
              <w:ind w:left="-81" w:right="-82"/>
              <w:jc w:val="center"/>
              <w:rPr>
                <w:b/>
                <w:sz w:val="26"/>
                <w:szCs w:val="26"/>
              </w:rPr>
            </w:pPr>
            <w:r>
              <w:rPr>
                <w:b/>
                <w:sz w:val="26"/>
                <w:szCs w:val="26"/>
              </w:rPr>
              <w:t>NGƯỜI ĐỀ NGHỊ PHÂN TÍCH ADN</w:t>
            </w:r>
          </w:p>
          <w:p w:rsidR="00DD550D" w:rsidRPr="00BC5F67" w:rsidRDefault="00DD550D" w:rsidP="00BB129E">
            <w:pPr>
              <w:ind w:right="-82"/>
              <w:jc w:val="center"/>
              <w:rPr>
                <w:i/>
                <w:sz w:val="26"/>
                <w:szCs w:val="26"/>
              </w:rPr>
            </w:pPr>
            <w:r>
              <w:rPr>
                <w:i/>
                <w:sz w:val="26"/>
                <w:szCs w:val="26"/>
              </w:rPr>
              <w:t xml:space="preserve">(Ký và </w:t>
            </w:r>
            <w:r w:rsidRPr="00BC5F67">
              <w:rPr>
                <w:i/>
                <w:sz w:val="26"/>
                <w:szCs w:val="26"/>
              </w:rPr>
              <w:t>ghi rõ họ tên)</w:t>
            </w:r>
          </w:p>
        </w:tc>
      </w:tr>
    </w:tbl>
    <w:p w:rsidR="00DD550D" w:rsidRDefault="00DD550D" w:rsidP="00DD550D">
      <w:pPr>
        <w:spacing w:before="120"/>
        <w:ind w:right="-1080"/>
        <w:jc w:val="both"/>
      </w:pPr>
    </w:p>
    <w:p w:rsidR="007723C0" w:rsidRDefault="007723C0" w:rsidP="007723C0">
      <w:pPr>
        <w:spacing w:before="120"/>
        <w:ind w:right="-1080"/>
        <w:jc w:val="both"/>
      </w:pPr>
    </w:p>
    <w:p w:rsidR="00DD550D" w:rsidRDefault="00DD550D" w:rsidP="007723C0">
      <w:pPr>
        <w:spacing w:before="120"/>
        <w:ind w:right="-1080"/>
        <w:jc w:val="both"/>
        <w:rPr>
          <w:sz w:val="26"/>
          <w:szCs w:val="26"/>
        </w:rPr>
      </w:pPr>
      <w:r w:rsidRPr="006178BD">
        <w:t>Yêu cầu trả kết quả trong thời gian là</w:t>
      </w:r>
      <w:r>
        <w:rPr>
          <w:sz w:val="26"/>
          <w:szCs w:val="26"/>
        </w:rPr>
        <w:t>: …. ng</w:t>
      </w:r>
      <w:r w:rsidRPr="001756B1">
        <w:rPr>
          <w:sz w:val="26"/>
          <w:szCs w:val="26"/>
        </w:rPr>
        <w:t>ày</w:t>
      </w:r>
    </w:p>
    <w:p w:rsidR="00DD550D" w:rsidRPr="00447C06" w:rsidRDefault="009963C1" w:rsidP="00DD550D">
      <w:pPr>
        <w:ind w:right="-1077" w:hanging="902"/>
        <w:jc w:val="center"/>
        <w:rPr>
          <w:szCs w:val="26"/>
        </w:rPr>
      </w:pPr>
      <w:r>
        <w:t>Hình thức trả  kết quả</w:t>
      </w:r>
      <w:r w:rsidR="00DD550D" w:rsidRPr="006178BD">
        <w:t xml:space="preserve">: </w:t>
      </w:r>
      <w:r w:rsidR="00DD550D" w:rsidRPr="006178BD">
        <w:tab/>
        <w:t xml:space="preserve"> Tự đến lấy</w:t>
      </w:r>
      <w:r w:rsidR="00DD550D" w:rsidRPr="00ED5E84">
        <w:rPr>
          <w:sz w:val="26"/>
          <w:szCs w:val="26"/>
        </w:rPr>
        <w:t xml:space="preserve"> </w:t>
      </w:r>
      <w:r w:rsidR="00DD550D" w:rsidRPr="00ED5E84">
        <w:rPr>
          <w:b/>
          <w:sz w:val="40"/>
          <w:szCs w:val="26"/>
        </w:rPr>
        <w:t>□</w:t>
      </w:r>
      <w:r w:rsidR="00DD550D">
        <w:rPr>
          <w:sz w:val="26"/>
          <w:szCs w:val="26"/>
        </w:rPr>
        <w:t xml:space="preserve">       </w:t>
      </w:r>
      <w:r w:rsidR="00DD550D">
        <w:t>Thư bảo đảm</w:t>
      </w:r>
      <w:r w:rsidR="00DD550D" w:rsidRPr="00ED5E84">
        <w:rPr>
          <w:sz w:val="26"/>
          <w:szCs w:val="26"/>
        </w:rPr>
        <w:t xml:space="preserve"> </w:t>
      </w:r>
      <w:r w:rsidR="00DD550D" w:rsidRPr="00ED5E84">
        <w:rPr>
          <w:b/>
          <w:sz w:val="40"/>
          <w:szCs w:val="26"/>
        </w:rPr>
        <w:t>□</w:t>
      </w:r>
      <w:r w:rsidR="00DD550D">
        <w:rPr>
          <w:sz w:val="26"/>
          <w:szCs w:val="26"/>
        </w:rPr>
        <w:t xml:space="preserve">        </w:t>
      </w:r>
      <w:r w:rsidR="00DD550D" w:rsidRPr="006178BD">
        <w:t xml:space="preserve">Qua </w:t>
      </w:r>
      <w:r w:rsidR="0026773B">
        <w:t>Zalo</w:t>
      </w:r>
      <w:r w:rsidR="00DD550D" w:rsidRPr="00ED5E84">
        <w:rPr>
          <w:sz w:val="26"/>
          <w:szCs w:val="26"/>
        </w:rPr>
        <w:t>:</w:t>
      </w:r>
      <w:r w:rsidR="00DD550D" w:rsidRPr="00ED5E84">
        <w:rPr>
          <w:b/>
          <w:sz w:val="40"/>
          <w:szCs w:val="26"/>
        </w:rPr>
        <w:t>□</w:t>
      </w:r>
      <w:r w:rsidR="00DD550D">
        <w:rPr>
          <w:b/>
          <w:sz w:val="40"/>
          <w:szCs w:val="26"/>
        </w:rPr>
        <w:tab/>
        <w:t xml:space="preserve">  </w:t>
      </w:r>
      <w:r w:rsidR="00DD550D">
        <w:rPr>
          <w:szCs w:val="26"/>
        </w:rPr>
        <w:t xml:space="preserve">Qua điện thoại </w:t>
      </w:r>
      <w:r w:rsidR="00DD550D">
        <w:rPr>
          <w:szCs w:val="26"/>
        </w:rPr>
        <w:sym w:font="Wingdings 2" w:char="F0A3"/>
      </w:r>
    </w:p>
    <w:p w:rsidR="001C606C" w:rsidRDefault="001C606C" w:rsidP="001C606C">
      <w:pPr>
        <w:spacing w:before="20" w:after="20"/>
        <w:jc w:val="center"/>
        <w:rPr>
          <w:b/>
          <w:sz w:val="28"/>
          <w:szCs w:val="28"/>
          <w:shd w:val="clear" w:color="auto" w:fill="FFFFFF"/>
        </w:rPr>
      </w:pPr>
    </w:p>
    <w:p w:rsidR="007723C0" w:rsidRDefault="007723C0" w:rsidP="001C606C">
      <w:pPr>
        <w:spacing w:before="20" w:after="20"/>
        <w:jc w:val="center"/>
        <w:rPr>
          <w:b/>
          <w:sz w:val="28"/>
          <w:szCs w:val="28"/>
          <w:shd w:val="clear" w:color="auto" w:fill="FFFFFF"/>
        </w:rPr>
      </w:pPr>
    </w:p>
    <w:p w:rsidR="007723C0" w:rsidRDefault="007723C0" w:rsidP="001C606C">
      <w:pPr>
        <w:spacing w:before="20" w:after="20"/>
        <w:jc w:val="center"/>
        <w:rPr>
          <w:b/>
          <w:sz w:val="28"/>
          <w:szCs w:val="28"/>
          <w:shd w:val="clear" w:color="auto" w:fill="FFFFFF"/>
        </w:rPr>
      </w:pPr>
    </w:p>
    <w:p w:rsidR="001C606C" w:rsidRPr="00E32CFF" w:rsidRDefault="001C606C" w:rsidP="001C606C">
      <w:pPr>
        <w:spacing w:before="20" w:after="20"/>
        <w:jc w:val="center"/>
        <w:rPr>
          <w:b/>
          <w:sz w:val="28"/>
          <w:szCs w:val="28"/>
          <w:shd w:val="clear" w:color="auto" w:fill="FFFFFF"/>
        </w:rPr>
      </w:pPr>
      <w:r w:rsidRPr="00E32CFF">
        <w:rPr>
          <w:b/>
          <w:sz w:val="28"/>
          <w:szCs w:val="28"/>
          <w:shd w:val="clear" w:color="auto" w:fill="FFFFFF"/>
        </w:rPr>
        <w:t xml:space="preserve">CÁC ĐIỀU KIỆN VÀ ĐIỀU KHOẢN CỦA </w:t>
      </w:r>
      <w:r>
        <w:rPr>
          <w:b/>
          <w:sz w:val="28"/>
          <w:szCs w:val="28"/>
          <w:shd w:val="clear" w:color="auto" w:fill="FFFFFF"/>
        </w:rPr>
        <w:t>LOCI</w:t>
      </w:r>
      <w:r w:rsidR="00EF3E44">
        <w:rPr>
          <w:b/>
          <w:sz w:val="28"/>
          <w:szCs w:val="28"/>
          <w:shd w:val="clear" w:color="auto" w:fill="FFFFFF"/>
        </w:rPr>
        <w:t xml:space="preserve"> ADN</w:t>
      </w:r>
    </w:p>
    <w:p w:rsidR="001C606C" w:rsidRPr="009354CC" w:rsidRDefault="001C606C" w:rsidP="001C606C">
      <w:pPr>
        <w:spacing w:before="20" w:after="20"/>
        <w:jc w:val="center"/>
        <w:rPr>
          <w:rFonts w:ascii="Arial" w:hAnsi="Arial"/>
          <w:sz w:val="16"/>
          <w:szCs w:val="16"/>
          <w:shd w:val="clear" w:color="auto" w:fill="FFFFFF"/>
        </w:rPr>
      </w:pP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color w:val="616161"/>
          <w:sz w:val="24"/>
          <w:szCs w:val="24"/>
        </w:rPr>
      </w:pPr>
      <w:r w:rsidRPr="00EB44EB">
        <w:rPr>
          <w:rFonts w:ascii="Times New Roman" w:hAnsi="Times New Roman"/>
          <w:sz w:val="24"/>
          <w:szCs w:val="24"/>
          <w:shd w:val="clear" w:color="auto" w:fill="FFFFFF"/>
        </w:rPr>
        <w:t>Người yêu cầu phân tích phải là người không chịu sự quản thúc của pháp luật, có đầy đủ hành vi năng lực để thực hiện yêu cầu phân tích cũng như tự chịu trách nhiệm về việc yêu cầu phân tích của mình, sau đây gọi chung là “khách hàng”.</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color w:val="616161"/>
          <w:sz w:val="24"/>
          <w:szCs w:val="24"/>
        </w:rPr>
      </w:pPr>
      <w:r w:rsidRPr="00EB44EB">
        <w:rPr>
          <w:rFonts w:ascii="Times New Roman" w:hAnsi="Times New Roman"/>
          <w:sz w:val="24"/>
          <w:szCs w:val="24"/>
          <w:shd w:val="clear" w:color="auto" w:fill="FFFFFF"/>
        </w:rPr>
        <w:t>Tất cả các thông tin và tài liệu được đăng tải trên các trang web LOCI</w:t>
      </w:r>
      <w:r w:rsidR="00EF3E44">
        <w:rPr>
          <w:rFonts w:ascii="Times New Roman" w:hAnsi="Times New Roman"/>
          <w:sz w:val="24"/>
          <w:szCs w:val="24"/>
          <w:shd w:val="clear" w:color="auto" w:fill="FFFFFF"/>
        </w:rPr>
        <w:t xml:space="preserve"> AND </w:t>
      </w:r>
      <w:r w:rsidRPr="00EB44EB">
        <w:rPr>
          <w:rFonts w:ascii="Times New Roman" w:hAnsi="Times New Roman"/>
          <w:sz w:val="24"/>
          <w:szCs w:val="24"/>
          <w:shd w:val="clear" w:color="auto" w:fill="FFFFFF"/>
        </w:rPr>
        <w:t xml:space="preserve">chỉ là các thông tin chỉ dẫn. Trang web của LOCI </w:t>
      </w:r>
      <w:r w:rsidR="00EF3E44">
        <w:rPr>
          <w:rFonts w:ascii="Times New Roman" w:hAnsi="Times New Roman"/>
          <w:sz w:val="24"/>
          <w:szCs w:val="24"/>
          <w:shd w:val="clear" w:color="auto" w:fill="FFFFFF"/>
        </w:rPr>
        <w:t xml:space="preserve">AND </w:t>
      </w:r>
      <w:r w:rsidRPr="00EB44EB">
        <w:rPr>
          <w:rFonts w:ascii="Times New Roman" w:hAnsi="Times New Roman"/>
          <w:sz w:val="24"/>
          <w:szCs w:val="24"/>
          <w:shd w:val="clear" w:color="auto" w:fill="FFFFFF"/>
        </w:rPr>
        <w:t xml:space="preserve">được xây dựng để được hỗ trợ </w:t>
      </w:r>
      <w:r w:rsidRPr="00EB44EB">
        <w:rPr>
          <w:rFonts w:ascii="Times New Roman" w:hAnsi="Times New Roman"/>
          <w:sz w:val="24"/>
          <w:szCs w:val="24"/>
        </w:rPr>
        <w:t xml:space="preserve">tài liệu cho “khách hàng” truy cập và là thông tin duy nhất. </w:t>
      </w:r>
      <w:r w:rsidRPr="00EB44EB">
        <w:rPr>
          <w:rFonts w:ascii="Times New Roman" w:hAnsi="Times New Roman"/>
          <w:sz w:val="24"/>
          <w:szCs w:val="24"/>
          <w:shd w:val="clear" w:color="auto" w:fill="FFFFFF"/>
        </w:rPr>
        <w:t xml:space="preserve">“Khách hàng” truy cập vào trang web của LOCI cần chấp nhận các điều khoản và điều kiện của LOCI. LOCI sẽ thường xuyên cập nhật các thông tin và tài liệu được đăng tải để đảm bảo chúng là chính xác và đầy đủ. Tuy nhiên LOCI sẽ không có trách nhiệm với các thông tin không chính xác hoặc không đầy đủ được tìm thấy trên trang web. Bảng giá có thể thay đổi mà không  </w:t>
      </w:r>
      <w:r w:rsidRPr="00EB44EB">
        <w:rPr>
          <w:rFonts w:ascii="Times New Roman" w:hAnsi="Times New Roman"/>
          <w:sz w:val="24"/>
          <w:szCs w:val="24"/>
        </w:rPr>
        <w:t>thông báo trước.</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color w:val="616161"/>
          <w:sz w:val="24"/>
          <w:szCs w:val="24"/>
        </w:rPr>
      </w:pPr>
      <w:r w:rsidRPr="00EB44EB">
        <w:rPr>
          <w:rFonts w:ascii="Times New Roman" w:hAnsi="Times New Roman"/>
          <w:sz w:val="24"/>
          <w:szCs w:val="24"/>
          <w:shd w:val="clear" w:color="auto" w:fill="FFFFFF"/>
        </w:rPr>
        <w:t xml:space="preserve">'Mẫu', 'mẫu ADN' hay “mẫu quan hệ huyết thống cha con hoặc mẹ con” có nghĩa là các mẫu được thu dưới dạng tăm bông thu mẫu từ tế bào niêm mạc miệng hoặc dưới bất kỳ hình thức mẫu sinh học khác được chấp nhận bởi LOCI sẽ được dùng để phân tích ADN. </w:t>
      </w:r>
      <w:r w:rsidRPr="00EB44EB">
        <w:rPr>
          <w:rFonts w:ascii="Times New Roman" w:hAnsi="Times New Roman"/>
          <w:sz w:val="24"/>
          <w:szCs w:val="24"/>
        </w:rPr>
        <w:t>“Phân tích ADN”, “xét nghiệm ADN” hay “phân tích quan hệ huyết thống”  là đề cập đến tất cả mối quan hệ huyết thống nào</w:t>
      </w:r>
      <w:r w:rsidRPr="00EB44EB">
        <w:rPr>
          <w:rFonts w:ascii="Times New Roman" w:hAnsi="Times New Roman"/>
          <w:sz w:val="24"/>
          <w:szCs w:val="24"/>
          <w:shd w:val="clear" w:color="auto" w:fill="FFFFFF"/>
        </w:rPr>
        <w:t xml:space="preserve"> cần phân tích và được thực hiện bằng cách sử dụng mọi phương pháp phân tích di truyền (hoặc xét nghiệm) mà LOCI thấy là cần thiết.</w:t>
      </w:r>
      <w:r w:rsidRPr="00EB44EB">
        <w:rPr>
          <w:rFonts w:ascii="Times New Roman" w:hAnsi="Times New Roman"/>
          <w:sz w:val="24"/>
          <w:szCs w:val="24"/>
        </w:rPr>
        <w:t xml:space="preserve"> </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color w:val="616161"/>
          <w:sz w:val="24"/>
          <w:szCs w:val="24"/>
        </w:rPr>
      </w:pPr>
      <w:r w:rsidRPr="00EB44EB">
        <w:rPr>
          <w:rFonts w:ascii="Times New Roman" w:hAnsi="Times New Roman"/>
          <w:sz w:val="24"/>
          <w:szCs w:val="24"/>
        </w:rPr>
        <w:t xml:space="preserve">LOCIsẽ chỉ tiến hành phân tích ADN theo yêu cầu tự nguyện của “khách hàng” yêu cầu khi nhận được “Giấy đề nghị phân tích ADN” với đầy đủ các thông tin cùng chữ ký của “khách hàng” yêu cầu phân tích và nhận được thanh toán đủ số tiền lệ phí tương ứng với yêu cầu dịch vụ phân tích. </w:t>
      </w:r>
      <w:r w:rsidRPr="00EB44EB">
        <w:rPr>
          <w:rStyle w:val="hps"/>
          <w:rFonts w:ascii="Times New Roman" w:hAnsi="Times New Roman"/>
          <w:sz w:val="24"/>
          <w:szCs w:val="24"/>
        </w:rPr>
        <w:t>Ngoài ra,</w:t>
      </w:r>
      <w:r w:rsidRPr="00EB44EB">
        <w:rPr>
          <w:rFonts w:ascii="Times New Roman" w:hAnsi="Times New Roman"/>
          <w:sz w:val="24"/>
          <w:szCs w:val="24"/>
        </w:rPr>
        <w:t xml:space="preserve"> </w:t>
      </w:r>
      <w:r w:rsidRPr="00EB44EB">
        <w:rPr>
          <w:rStyle w:val="hps"/>
          <w:rFonts w:ascii="Times New Roman" w:hAnsi="Times New Roman"/>
          <w:sz w:val="24"/>
          <w:szCs w:val="24"/>
        </w:rPr>
        <w:t>các</w:t>
      </w:r>
      <w:r w:rsidRPr="00EB44EB">
        <w:rPr>
          <w:rFonts w:ascii="Times New Roman" w:hAnsi="Times New Roman"/>
          <w:sz w:val="24"/>
          <w:szCs w:val="24"/>
        </w:rPr>
        <w:t xml:space="preserve"> </w:t>
      </w:r>
      <w:r w:rsidRPr="00EB44EB">
        <w:rPr>
          <w:rStyle w:val="hps"/>
          <w:rFonts w:ascii="Times New Roman" w:hAnsi="Times New Roman"/>
          <w:sz w:val="24"/>
          <w:szCs w:val="24"/>
        </w:rPr>
        <w:t>mẫu</w:t>
      </w:r>
      <w:r w:rsidRPr="00EB44EB">
        <w:rPr>
          <w:rFonts w:ascii="Times New Roman" w:hAnsi="Times New Roman"/>
          <w:sz w:val="24"/>
          <w:szCs w:val="24"/>
        </w:rPr>
        <w:t xml:space="preserve"> </w:t>
      </w:r>
      <w:r w:rsidRPr="00EB44EB">
        <w:rPr>
          <w:rStyle w:val="hps"/>
          <w:rFonts w:ascii="Times New Roman" w:hAnsi="Times New Roman"/>
          <w:sz w:val="24"/>
          <w:szCs w:val="24"/>
        </w:rPr>
        <w:t>nhận được phải được</w:t>
      </w:r>
      <w:r w:rsidRPr="00EB44EB">
        <w:rPr>
          <w:rFonts w:ascii="Times New Roman" w:hAnsi="Times New Roman"/>
          <w:sz w:val="24"/>
          <w:szCs w:val="24"/>
        </w:rPr>
        <w:t xml:space="preserve"> đựng </w:t>
      </w:r>
      <w:r w:rsidRPr="00EB44EB">
        <w:rPr>
          <w:rStyle w:val="hps"/>
          <w:rFonts w:ascii="Times New Roman" w:hAnsi="Times New Roman"/>
          <w:sz w:val="24"/>
          <w:szCs w:val="24"/>
        </w:rPr>
        <w:t>trong</w:t>
      </w:r>
      <w:r w:rsidRPr="00EB44EB">
        <w:rPr>
          <w:rFonts w:ascii="Times New Roman" w:hAnsi="Times New Roman"/>
          <w:sz w:val="24"/>
          <w:szCs w:val="24"/>
        </w:rPr>
        <w:t xml:space="preserve"> </w:t>
      </w:r>
      <w:r w:rsidRPr="00EB44EB">
        <w:rPr>
          <w:rStyle w:val="hps"/>
          <w:rFonts w:ascii="Times New Roman" w:hAnsi="Times New Roman"/>
          <w:sz w:val="24"/>
          <w:szCs w:val="24"/>
        </w:rPr>
        <w:t>phong bì</w:t>
      </w:r>
      <w:r w:rsidRPr="00EB44EB">
        <w:rPr>
          <w:rFonts w:ascii="Times New Roman" w:hAnsi="Times New Roman"/>
          <w:sz w:val="24"/>
          <w:szCs w:val="24"/>
        </w:rPr>
        <w:t xml:space="preserve"> đã </w:t>
      </w:r>
      <w:r w:rsidRPr="00EB44EB">
        <w:rPr>
          <w:rStyle w:val="hps"/>
          <w:rFonts w:ascii="Times New Roman" w:hAnsi="Times New Roman"/>
          <w:sz w:val="24"/>
          <w:szCs w:val="24"/>
        </w:rPr>
        <w:t>niêm phong</w:t>
      </w:r>
      <w:r w:rsidRPr="00EB44EB">
        <w:rPr>
          <w:rFonts w:ascii="Times New Roman" w:hAnsi="Times New Roman"/>
          <w:sz w:val="24"/>
          <w:szCs w:val="24"/>
        </w:rPr>
        <w:t xml:space="preserve"> </w:t>
      </w:r>
      <w:r w:rsidRPr="00EB44EB">
        <w:rPr>
          <w:rStyle w:val="hps"/>
          <w:rFonts w:ascii="Times New Roman" w:hAnsi="Times New Roman"/>
          <w:sz w:val="24"/>
          <w:szCs w:val="24"/>
        </w:rPr>
        <w:t>của “khách hàng” đồng thời là người trực tiếp ký đơn</w:t>
      </w:r>
      <w:r w:rsidRPr="00EB44EB">
        <w:rPr>
          <w:rFonts w:ascii="Times New Roman" w:hAnsi="Times New Roman"/>
          <w:sz w:val="24"/>
          <w:szCs w:val="24"/>
        </w:rPr>
        <w:t xml:space="preserve"> và đảm bảo rằng quá trình thu mẫu không bị lây nhiễm. LOCI </w:t>
      </w:r>
      <w:r w:rsidRPr="00EB44EB">
        <w:rPr>
          <w:rStyle w:val="hps"/>
          <w:rFonts w:ascii="Times New Roman" w:hAnsi="Times New Roman"/>
          <w:sz w:val="24"/>
          <w:szCs w:val="24"/>
        </w:rPr>
        <w:t>có quyền</w:t>
      </w:r>
      <w:r w:rsidRPr="00EB44EB">
        <w:rPr>
          <w:rFonts w:ascii="Times New Roman" w:hAnsi="Times New Roman"/>
          <w:sz w:val="24"/>
          <w:szCs w:val="24"/>
        </w:rPr>
        <w:t xml:space="preserve"> </w:t>
      </w:r>
      <w:r w:rsidRPr="00EB44EB">
        <w:rPr>
          <w:rStyle w:val="hps"/>
          <w:rFonts w:ascii="Times New Roman" w:hAnsi="Times New Roman"/>
          <w:sz w:val="24"/>
          <w:szCs w:val="24"/>
        </w:rPr>
        <w:t>giữ lại các</w:t>
      </w:r>
      <w:r w:rsidRPr="00EB44EB">
        <w:rPr>
          <w:rFonts w:ascii="Times New Roman" w:hAnsi="Times New Roman"/>
          <w:sz w:val="24"/>
          <w:szCs w:val="24"/>
        </w:rPr>
        <w:t xml:space="preserve"> </w:t>
      </w:r>
      <w:r w:rsidRPr="00EB44EB">
        <w:rPr>
          <w:rStyle w:val="hps"/>
          <w:rFonts w:ascii="Times New Roman" w:hAnsi="Times New Roman"/>
          <w:sz w:val="24"/>
          <w:szCs w:val="24"/>
        </w:rPr>
        <w:t>kết quả</w:t>
      </w:r>
      <w:r w:rsidRPr="00EB44EB">
        <w:rPr>
          <w:rFonts w:ascii="Times New Roman" w:hAnsi="Times New Roman"/>
          <w:sz w:val="24"/>
          <w:szCs w:val="24"/>
        </w:rPr>
        <w:t xml:space="preserve"> phân tích </w:t>
      </w:r>
      <w:r w:rsidRPr="00EB44EB">
        <w:rPr>
          <w:rStyle w:val="hps"/>
          <w:rFonts w:ascii="Times New Roman" w:hAnsi="Times New Roman"/>
          <w:sz w:val="24"/>
          <w:szCs w:val="24"/>
        </w:rPr>
        <w:t>cho đến khi</w:t>
      </w:r>
      <w:r w:rsidRPr="00EB44EB">
        <w:rPr>
          <w:rFonts w:ascii="Times New Roman" w:hAnsi="Times New Roman"/>
          <w:sz w:val="24"/>
          <w:szCs w:val="24"/>
        </w:rPr>
        <w:t xml:space="preserve"> khách hàng thanh toán đủ  tiền.</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color w:val="616161"/>
          <w:sz w:val="24"/>
          <w:szCs w:val="24"/>
        </w:rPr>
      </w:pPr>
      <w:r w:rsidRPr="00EB44EB">
        <w:rPr>
          <w:rFonts w:ascii="Times New Roman" w:hAnsi="Times New Roman"/>
          <w:sz w:val="24"/>
          <w:szCs w:val="24"/>
        </w:rPr>
        <w:t>Khách hàng phải chịu mọi chi phí phát sinh trong quá trình chuyển tiền đến cho công ty LOCI như lệ phí chuyển tiền của ngân hàng.</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color w:val="616161"/>
          <w:sz w:val="24"/>
          <w:szCs w:val="24"/>
        </w:rPr>
      </w:pPr>
      <w:r w:rsidRPr="00EB44EB">
        <w:rPr>
          <w:rFonts w:ascii="Times New Roman" w:hAnsi="Times New Roman"/>
          <w:sz w:val="24"/>
          <w:szCs w:val="24"/>
        </w:rPr>
        <w:t xml:space="preserve">“Khách hàng” viết giấy đề nghị xác nhận rằng họ có quyền hợp pháp với các mẫu cung cấp cho LOCI (Không có sự cưỡng chế hay phạm pháp gì khi thu mẫu); “Khách hàng” nộp giấy đề nghị phân tích ADN phải chấp nhận bồi thường cho bất kỳ tổn thất hoặc </w:t>
      </w:r>
      <w:r w:rsidRPr="00EB44EB">
        <w:rPr>
          <w:rFonts w:ascii="Times New Roman" w:hAnsi="Times New Roman"/>
          <w:sz w:val="24"/>
          <w:szCs w:val="24"/>
          <w:shd w:val="clear" w:color="auto" w:fill="FFFFFF"/>
        </w:rPr>
        <w:t xml:space="preserve">thiệt hại mà LOCI phải chịu khi các mẫu có được không </w:t>
      </w:r>
      <w:r w:rsidRPr="00EB44EB">
        <w:rPr>
          <w:rFonts w:ascii="Times New Roman" w:hAnsi="Times New Roman"/>
          <w:sz w:val="24"/>
          <w:szCs w:val="24"/>
        </w:rPr>
        <w:t xml:space="preserve">hợp pháp. Trừ trường hợp lấy mẫu cưỡng chế khi có sự chỉ định của tòa án (trường hợp này phải tuân thủ theo đúng trình tự và thủ tục tố tụng của pháp luật đồng thời được sự chấp thuận của LOCI). </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LOCI sẽ không hoàn lại lệ phí khi mẫu đã được phân tích.</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LOCI không chịu trách nhiệm về lỗi hoặc thiếu sót do thu mẫu của người gửi mẫu,  và cũng không chịu trách nhiệm cho việc thất lạc mẫu khi gửi qua bưu điện hay các dịch vụ chuyển phát khác.</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 xml:space="preserve">Trong trường hợp các mẫu gửi đến để phân tích ADN không đầy đủ (thiếu, không đủ hoặc chất lượng mẫu kém), LOCI có quyền yêu cầu thêm mẫu hoặc lấy lại mẫu. </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Bất kỳ mẫu nào gửi đến LOCI để phân tích ADN mà không có đầy đủ thông tin ghi trên phong bì hay Giấy đề nghị phân tích ADN thì LOCI có quyền hủy bỏ và không bảo lưu.</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 xml:space="preserve">LOCI sẽ chịu mọi trách nhiệm để đảm bảo thời gian trả mẫu theo đúng yêu cầu dịch vụ, nhưng không chấp nhận bất kỳ trách nhiệm nào về sự chậm trễ gây ra bởi một bên thứ ba. </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LOCI sẽ chỉ thông báo các kết quả phân tích cho người đã cung cấp các mẫu và hoàn thành mẫu Giấy đề nghị phân tích ADN cùng chữ ký (hoặc đại diện hợp pháp). Kết quả phân tích được gửi qua email hoặc thư bảo đảm.</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Tất cả các mẫu sẽ bị  hủy sau 3 tháng kể từ khi kết quả xét nghiệm đã được cung cấp cho các khách hàng đăng ký.</w:t>
      </w:r>
    </w:p>
    <w:p w:rsidR="001C606C" w:rsidRPr="00EB44EB" w:rsidRDefault="001C606C" w:rsidP="00EB44EB">
      <w:pPr>
        <w:pStyle w:val="ListParagraph"/>
        <w:numPr>
          <w:ilvl w:val="0"/>
          <w:numId w:val="3"/>
        </w:numPr>
        <w:tabs>
          <w:tab w:val="num" w:pos="426"/>
        </w:tabs>
        <w:spacing w:line="240" w:lineRule="auto"/>
        <w:ind w:left="426" w:hanging="426"/>
        <w:jc w:val="both"/>
        <w:rPr>
          <w:rFonts w:ascii="Times New Roman" w:hAnsi="Times New Roman"/>
          <w:sz w:val="24"/>
          <w:szCs w:val="24"/>
          <w:shd w:val="clear" w:color="auto" w:fill="FFFFFF"/>
        </w:rPr>
      </w:pPr>
      <w:r w:rsidRPr="00EB44EB">
        <w:rPr>
          <w:rFonts w:ascii="Times New Roman" w:hAnsi="Times New Roman"/>
          <w:sz w:val="24"/>
          <w:szCs w:val="24"/>
          <w:shd w:val="clear" w:color="auto" w:fill="FFFFFF"/>
        </w:rPr>
        <w:t>Bất cứ yêu cầu bồi thường về những thiệt hại cho khách hàng (do bỏ sót mẫu hoặc sơ suất do bất kì lý do gì) phải được giới hạn trong trị giá 15.000.000 VND (Mười lăm triệu đồng chẵn) đối với từng yêu cầu  xét nghiệm.  Các yêu cầu bồi thường sẽ không được chấp nhận khi đơn khiếu nại được gửi đến sau 3 tháng kể từ ngày trả kết quả phân tích.</w:t>
      </w:r>
    </w:p>
    <w:p w:rsidR="001C606C" w:rsidRPr="00007526" w:rsidRDefault="001C606C" w:rsidP="00EB44EB">
      <w:pPr>
        <w:pStyle w:val="ListParagraph"/>
        <w:spacing w:before="240" w:line="240" w:lineRule="auto"/>
        <w:ind w:left="0"/>
        <w:contextualSpacing w:val="0"/>
        <w:jc w:val="both"/>
        <w:rPr>
          <w:rFonts w:ascii="Times New Roman" w:hAnsi="Times New Roman"/>
          <w:b/>
          <w:shd w:val="clear" w:color="auto" w:fill="FFFFFF"/>
        </w:rPr>
      </w:pPr>
      <w:r>
        <w:rPr>
          <w:rFonts w:ascii="Times New Roman" w:hAnsi="Times New Roman"/>
          <w:b/>
          <w:shd w:val="clear" w:color="auto" w:fill="FFFFFF"/>
        </w:rPr>
        <w:t xml:space="preserve">      </w:t>
      </w:r>
      <w:r w:rsidRPr="00007526">
        <w:rPr>
          <w:rFonts w:ascii="Times New Roman" w:hAnsi="Times New Roman"/>
          <w:b/>
          <w:shd w:val="clear" w:color="auto" w:fill="FFFFFF"/>
        </w:rPr>
        <w:t>NGƯỜI YÊU CẦU PHÂN TÍCH ĐÃ ĐỌC KỸ VÀ KÝ CHẤP NHẬN CÁC ĐIỀU KIỆN NÊU TRÊN.</w:t>
      </w:r>
    </w:p>
    <w:p w:rsidR="001C606C" w:rsidRDefault="001C606C" w:rsidP="001C606C">
      <w:pPr>
        <w:tabs>
          <w:tab w:val="left" w:pos="1763"/>
        </w:tabs>
      </w:pPr>
      <w:r>
        <w:tab/>
      </w:r>
    </w:p>
    <w:p w:rsidR="001C606C" w:rsidRDefault="001C606C" w:rsidP="001C606C">
      <w:pPr>
        <w:tabs>
          <w:tab w:val="left" w:pos="1763"/>
        </w:tabs>
      </w:pPr>
    </w:p>
    <w:p w:rsidR="00A12249" w:rsidRDefault="00A12249" w:rsidP="00B74522">
      <w:pPr>
        <w:ind w:right="-338"/>
        <w:jc w:val="center"/>
        <w:rPr>
          <w:b/>
          <w:color w:val="0070C0"/>
          <w:sz w:val="40"/>
          <w:szCs w:val="40"/>
        </w:rPr>
      </w:pPr>
    </w:p>
    <w:sectPr w:rsidR="00A12249" w:rsidSect="006B2155">
      <w:pgSz w:w="11907" w:h="16840" w:code="9"/>
      <w:pgMar w:top="540" w:right="851" w:bottom="1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46" w:rsidRDefault="007A7E46" w:rsidP="00A47B5A">
      <w:r>
        <w:separator/>
      </w:r>
    </w:p>
  </w:endnote>
  <w:endnote w:type="continuationSeparator" w:id="0">
    <w:p w:rsidR="007A7E46" w:rsidRDefault="007A7E46" w:rsidP="00A4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46" w:rsidRDefault="007A7E46" w:rsidP="00A47B5A">
      <w:r>
        <w:separator/>
      </w:r>
    </w:p>
  </w:footnote>
  <w:footnote w:type="continuationSeparator" w:id="0">
    <w:p w:rsidR="007A7E46" w:rsidRDefault="007A7E46" w:rsidP="00A4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5AE2"/>
    <w:multiLevelType w:val="hybridMultilevel"/>
    <w:tmpl w:val="C1B8226C"/>
    <w:lvl w:ilvl="0" w:tplc="FF727410">
      <w:start w:val="1"/>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575D5E2B"/>
    <w:multiLevelType w:val="hybridMultilevel"/>
    <w:tmpl w:val="F5927A36"/>
    <w:lvl w:ilvl="0" w:tplc="35C2E3A0">
      <w:start w:val="1"/>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7ED61FA8"/>
    <w:multiLevelType w:val="hybridMultilevel"/>
    <w:tmpl w:val="9E744AD8"/>
    <w:lvl w:ilvl="0" w:tplc="AF62D4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8A4"/>
    <w:rsid w:val="000113D1"/>
    <w:rsid w:val="000124A0"/>
    <w:rsid w:val="00033C81"/>
    <w:rsid w:val="00042271"/>
    <w:rsid w:val="0004421D"/>
    <w:rsid w:val="00054A4A"/>
    <w:rsid w:val="000641D7"/>
    <w:rsid w:val="000A43E1"/>
    <w:rsid w:val="000B3744"/>
    <w:rsid w:val="000C54AC"/>
    <w:rsid w:val="000D6954"/>
    <w:rsid w:val="000E6FFD"/>
    <w:rsid w:val="000F16A2"/>
    <w:rsid w:val="000F3CC2"/>
    <w:rsid w:val="001003B1"/>
    <w:rsid w:val="0011008A"/>
    <w:rsid w:val="00110511"/>
    <w:rsid w:val="001227DC"/>
    <w:rsid w:val="001372D1"/>
    <w:rsid w:val="00145C8C"/>
    <w:rsid w:val="00152A49"/>
    <w:rsid w:val="00163CAC"/>
    <w:rsid w:val="00164D6E"/>
    <w:rsid w:val="001772E1"/>
    <w:rsid w:val="00177951"/>
    <w:rsid w:val="001945DA"/>
    <w:rsid w:val="001B0226"/>
    <w:rsid w:val="001B14BA"/>
    <w:rsid w:val="001B2B30"/>
    <w:rsid w:val="001C606C"/>
    <w:rsid w:val="001C6BE1"/>
    <w:rsid w:val="001E1549"/>
    <w:rsid w:val="001F0ADB"/>
    <w:rsid w:val="00207F08"/>
    <w:rsid w:val="00213BA4"/>
    <w:rsid w:val="00223F30"/>
    <w:rsid w:val="00240DD2"/>
    <w:rsid w:val="002427A3"/>
    <w:rsid w:val="00246599"/>
    <w:rsid w:val="0026773B"/>
    <w:rsid w:val="00281AB2"/>
    <w:rsid w:val="00292AFA"/>
    <w:rsid w:val="002A00AF"/>
    <w:rsid w:val="002A5504"/>
    <w:rsid w:val="002B5DBB"/>
    <w:rsid w:val="002C3365"/>
    <w:rsid w:val="002D37D9"/>
    <w:rsid w:val="002D70CC"/>
    <w:rsid w:val="002E05DF"/>
    <w:rsid w:val="002E29FF"/>
    <w:rsid w:val="002E4F7B"/>
    <w:rsid w:val="002E5D00"/>
    <w:rsid w:val="002F12D1"/>
    <w:rsid w:val="00347A97"/>
    <w:rsid w:val="00347B87"/>
    <w:rsid w:val="003627AE"/>
    <w:rsid w:val="00375F9E"/>
    <w:rsid w:val="00385EA3"/>
    <w:rsid w:val="00393AC0"/>
    <w:rsid w:val="003A2FC5"/>
    <w:rsid w:val="003C19EE"/>
    <w:rsid w:val="003D026D"/>
    <w:rsid w:val="00400B8B"/>
    <w:rsid w:val="00402841"/>
    <w:rsid w:val="00404B7D"/>
    <w:rsid w:val="0040694C"/>
    <w:rsid w:val="0041216F"/>
    <w:rsid w:val="004344D2"/>
    <w:rsid w:val="004505C2"/>
    <w:rsid w:val="0046136A"/>
    <w:rsid w:val="004753DC"/>
    <w:rsid w:val="004848CC"/>
    <w:rsid w:val="00496856"/>
    <w:rsid w:val="004A27D9"/>
    <w:rsid w:val="004A739C"/>
    <w:rsid w:val="004B6481"/>
    <w:rsid w:val="004C26FA"/>
    <w:rsid w:val="004C48BF"/>
    <w:rsid w:val="004D25D1"/>
    <w:rsid w:val="004D5E49"/>
    <w:rsid w:val="004E57E9"/>
    <w:rsid w:val="004F2539"/>
    <w:rsid w:val="0050323E"/>
    <w:rsid w:val="00503522"/>
    <w:rsid w:val="005274C1"/>
    <w:rsid w:val="00536B6A"/>
    <w:rsid w:val="005667EF"/>
    <w:rsid w:val="005A01B7"/>
    <w:rsid w:val="005B0EE3"/>
    <w:rsid w:val="005C61E2"/>
    <w:rsid w:val="005C62B6"/>
    <w:rsid w:val="005F384E"/>
    <w:rsid w:val="005F4B34"/>
    <w:rsid w:val="00673613"/>
    <w:rsid w:val="00695A88"/>
    <w:rsid w:val="0069718E"/>
    <w:rsid w:val="006A2B8F"/>
    <w:rsid w:val="006A3504"/>
    <w:rsid w:val="006A744E"/>
    <w:rsid w:val="006A7951"/>
    <w:rsid w:val="006B2155"/>
    <w:rsid w:val="006B6DA7"/>
    <w:rsid w:val="006D3634"/>
    <w:rsid w:val="006D4417"/>
    <w:rsid w:val="006F7E93"/>
    <w:rsid w:val="00701418"/>
    <w:rsid w:val="0070376D"/>
    <w:rsid w:val="0070407F"/>
    <w:rsid w:val="00706600"/>
    <w:rsid w:val="00726CA2"/>
    <w:rsid w:val="00734807"/>
    <w:rsid w:val="007429DF"/>
    <w:rsid w:val="00754AB8"/>
    <w:rsid w:val="007723C0"/>
    <w:rsid w:val="0078321E"/>
    <w:rsid w:val="0078581A"/>
    <w:rsid w:val="007858A4"/>
    <w:rsid w:val="007942F9"/>
    <w:rsid w:val="00796F3C"/>
    <w:rsid w:val="007977DB"/>
    <w:rsid w:val="007A19B5"/>
    <w:rsid w:val="007A7296"/>
    <w:rsid w:val="007A7E46"/>
    <w:rsid w:val="007B6357"/>
    <w:rsid w:val="007C2C7F"/>
    <w:rsid w:val="007C4BEA"/>
    <w:rsid w:val="007C72CD"/>
    <w:rsid w:val="007D55ED"/>
    <w:rsid w:val="007E4FF7"/>
    <w:rsid w:val="007F1B26"/>
    <w:rsid w:val="007F7BD0"/>
    <w:rsid w:val="00844E38"/>
    <w:rsid w:val="00845DC0"/>
    <w:rsid w:val="008461B0"/>
    <w:rsid w:val="00870F06"/>
    <w:rsid w:val="00885C4B"/>
    <w:rsid w:val="008913AA"/>
    <w:rsid w:val="00893D38"/>
    <w:rsid w:val="00895F98"/>
    <w:rsid w:val="008D18F5"/>
    <w:rsid w:val="008E07C4"/>
    <w:rsid w:val="008E1C61"/>
    <w:rsid w:val="008E21D2"/>
    <w:rsid w:val="008F4382"/>
    <w:rsid w:val="009043E5"/>
    <w:rsid w:val="00904C16"/>
    <w:rsid w:val="0090790E"/>
    <w:rsid w:val="009150AA"/>
    <w:rsid w:val="00920973"/>
    <w:rsid w:val="009270B1"/>
    <w:rsid w:val="00933992"/>
    <w:rsid w:val="00935ECD"/>
    <w:rsid w:val="00937BFD"/>
    <w:rsid w:val="009519EA"/>
    <w:rsid w:val="00957333"/>
    <w:rsid w:val="0096378C"/>
    <w:rsid w:val="00963D1C"/>
    <w:rsid w:val="009749AE"/>
    <w:rsid w:val="009751C3"/>
    <w:rsid w:val="009963C1"/>
    <w:rsid w:val="00996407"/>
    <w:rsid w:val="009A41C9"/>
    <w:rsid w:val="009A7EAE"/>
    <w:rsid w:val="009C1B35"/>
    <w:rsid w:val="009C2096"/>
    <w:rsid w:val="009F09AB"/>
    <w:rsid w:val="009F4EE1"/>
    <w:rsid w:val="00A06694"/>
    <w:rsid w:val="00A12249"/>
    <w:rsid w:val="00A2419E"/>
    <w:rsid w:val="00A27EC0"/>
    <w:rsid w:val="00A47B5A"/>
    <w:rsid w:val="00A5563A"/>
    <w:rsid w:val="00A55745"/>
    <w:rsid w:val="00A77D9F"/>
    <w:rsid w:val="00A811D1"/>
    <w:rsid w:val="00AA7348"/>
    <w:rsid w:val="00AA7E45"/>
    <w:rsid w:val="00AB79F4"/>
    <w:rsid w:val="00AC4762"/>
    <w:rsid w:val="00AE2EEC"/>
    <w:rsid w:val="00AF0928"/>
    <w:rsid w:val="00B0448B"/>
    <w:rsid w:val="00B05B88"/>
    <w:rsid w:val="00B07EF9"/>
    <w:rsid w:val="00B23166"/>
    <w:rsid w:val="00B3633E"/>
    <w:rsid w:val="00B62571"/>
    <w:rsid w:val="00B64401"/>
    <w:rsid w:val="00B74522"/>
    <w:rsid w:val="00B95602"/>
    <w:rsid w:val="00BA384E"/>
    <w:rsid w:val="00BB6EA0"/>
    <w:rsid w:val="00BD14A9"/>
    <w:rsid w:val="00BE71F1"/>
    <w:rsid w:val="00C0494B"/>
    <w:rsid w:val="00C13510"/>
    <w:rsid w:val="00C1560C"/>
    <w:rsid w:val="00C25F37"/>
    <w:rsid w:val="00C30E3C"/>
    <w:rsid w:val="00C47064"/>
    <w:rsid w:val="00C50BC1"/>
    <w:rsid w:val="00C54846"/>
    <w:rsid w:val="00C60085"/>
    <w:rsid w:val="00C65F9E"/>
    <w:rsid w:val="00C70933"/>
    <w:rsid w:val="00C72A0A"/>
    <w:rsid w:val="00C733E7"/>
    <w:rsid w:val="00C77982"/>
    <w:rsid w:val="00C8208D"/>
    <w:rsid w:val="00C96408"/>
    <w:rsid w:val="00C97B4F"/>
    <w:rsid w:val="00CA2B08"/>
    <w:rsid w:val="00CB6121"/>
    <w:rsid w:val="00CD3E9B"/>
    <w:rsid w:val="00D022A3"/>
    <w:rsid w:val="00D04CC7"/>
    <w:rsid w:val="00D217D7"/>
    <w:rsid w:val="00D27B40"/>
    <w:rsid w:val="00D62FA0"/>
    <w:rsid w:val="00D640A9"/>
    <w:rsid w:val="00D65833"/>
    <w:rsid w:val="00D66F04"/>
    <w:rsid w:val="00D74768"/>
    <w:rsid w:val="00D80CE9"/>
    <w:rsid w:val="00D8709C"/>
    <w:rsid w:val="00D9244B"/>
    <w:rsid w:val="00D927EC"/>
    <w:rsid w:val="00D9437B"/>
    <w:rsid w:val="00DB6459"/>
    <w:rsid w:val="00DD349B"/>
    <w:rsid w:val="00DD550D"/>
    <w:rsid w:val="00DE1326"/>
    <w:rsid w:val="00DE624D"/>
    <w:rsid w:val="00DF08AE"/>
    <w:rsid w:val="00DF1C68"/>
    <w:rsid w:val="00E1095E"/>
    <w:rsid w:val="00E115EE"/>
    <w:rsid w:val="00E156C7"/>
    <w:rsid w:val="00E17E89"/>
    <w:rsid w:val="00E20672"/>
    <w:rsid w:val="00E35598"/>
    <w:rsid w:val="00E56637"/>
    <w:rsid w:val="00E57D39"/>
    <w:rsid w:val="00E7663C"/>
    <w:rsid w:val="00EA5D6B"/>
    <w:rsid w:val="00EB1959"/>
    <w:rsid w:val="00EB357A"/>
    <w:rsid w:val="00EB44EB"/>
    <w:rsid w:val="00EB650F"/>
    <w:rsid w:val="00EC050F"/>
    <w:rsid w:val="00EE0500"/>
    <w:rsid w:val="00EF2E42"/>
    <w:rsid w:val="00EF3E44"/>
    <w:rsid w:val="00F06E5D"/>
    <w:rsid w:val="00F11142"/>
    <w:rsid w:val="00F117DA"/>
    <w:rsid w:val="00F36100"/>
    <w:rsid w:val="00F43C60"/>
    <w:rsid w:val="00F4629D"/>
    <w:rsid w:val="00F727B6"/>
    <w:rsid w:val="00F92BA5"/>
    <w:rsid w:val="00FA2FA2"/>
    <w:rsid w:val="00FA791F"/>
    <w:rsid w:val="00FD4103"/>
    <w:rsid w:val="00FE2F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2FA2"/>
    <w:rPr>
      <w:rFonts w:ascii="Tahoma" w:hAnsi="Tahoma"/>
      <w:sz w:val="16"/>
      <w:szCs w:val="16"/>
    </w:rPr>
  </w:style>
  <w:style w:type="character" w:customStyle="1" w:styleId="BalloonTextChar">
    <w:name w:val="Balloon Text Char"/>
    <w:link w:val="BalloonText"/>
    <w:rsid w:val="00FA2FA2"/>
    <w:rPr>
      <w:rFonts w:ascii="Tahoma" w:hAnsi="Tahoma" w:cs="Tahoma"/>
      <w:sz w:val="16"/>
      <w:szCs w:val="16"/>
    </w:rPr>
  </w:style>
  <w:style w:type="character" w:customStyle="1" w:styleId="hps">
    <w:name w:val="hps"/>
    <w:rsid w:val="00207F08"/>
  </w:style>
  <w:style w:type="character" w:styleId="Hyperlink">
    <w:name w:val="Hyperlink"/>
    <w:rsid w:val="00207F08"/>
    <w:rPr>
      <w:color w:val="0000FF"/>
      <w:u w:val="single"/>
    </w:rPr>
  </w:style>
  <w:style w:type="paragraph" w:styleId="Header">
    <w:name w:val="header"/>
    <w:basedOn w:val="Normal"/>
    <w:link w:val="HeaderChar"/>
    <w:uiPriority w:val="99"/>
    <w:unhideWhenUsed/>
    <w:rsid w:val="0070660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06600"/>
    <w:rPr>
      <w:rFonts w:ascii="Calibri" w:eastAsia="Calibri" w:hAnsi="Calibri" w:cs="Times New Roman"/>
      <w:sz w:val="22"/>
      <w:szCs w:val="22"/>
    </w:rPr>
  </w:style>
  <w:style w:type="paragraph" w:styleId="Footer">
    <w:name w:val="footer"/>
    <w:basedOn w:val="Normal"/>
    <w:link w:val="FooterChar"/>
    <w:rsid w:val="00A47B5A"/>
    <w:pPr>
      <w:tabs>
        <w:tab w:val="center" w:pos="4680"/>
        <w:tab w:val="right" w:pos="9360"/>
      </w:tabs>
    </w:pPr>
  </w:style>
  <w:style w:type="character" w:customStyle="1" w:styleId="FooterChar">
    <w:name w:val="Footer Char"/>
    <w:basedOn w:val="DefaultParagraphFont"/>
    <w:link w:val="Footer"/>
    <w:rsid w:val="00A47B5A"/>
    <w:rPr>
      <w:sz w:val="24"/>
      <w:szCs w:val="24"/>
    </w:rPr>
  </w:style>
  <w:style w:type="paragraph" w:styleId="ListParagraph">
    <w:name w:val="List Paragraph"/>
    <w:basedOn w:val="Normal"/>
    <w:qFormat/>
    <w:rsid w:val="004505C2"/>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6077">
      <w:bodyDiv w:val="1"/>
      <w:marLeft w:val="0"/>
      <w:marRight w:val="0"/>
      <w:marTop w:val="0"/>
      <w:marBottom w:val="0"/>
      <w:divBdr>
        <w:top w:val="none" w:sz="0" w:space="0" w:color="auto"/>
        <w:left w:val="none" w:sz="0" w:space="0" w:color="auto"/>
        <w:bottom w:val="none" w:sz="0" w:space="0" w:color="auto"/>
        <w:right w:val="none" w:sz="0" w:space="0" w:color="auto"/>
      </w:divBdr>
    </w:div>
    <w:div w:id="715549413">
      <w:bodyDiv w:val="1"/>
      <w:marLeft w:val="0"/>
      <w:marRight w:val="0"/>
      <w:marTop w:val="0"/>
      <w:marBottom w:val="0"/>
      <w:divBdr>
        <w:top w:val="none" w:sz="0" w:space="0" w:color="auto"/>
        <w:left w:val="none" w:sz="0" w:space="0" w:color="auto"/>
        <w:bottom w:val="none" w:sz="0" w:space="0" w:color="auto"/>
        <w:right w:val="none" w:sz="0" w:space="0" w:color="auto"/>
      </w:divBdr>
    </w:div>
    <w:div w:id="721712444">
      <w:bodyDiv w:val="1"/>
      <w:marLeft w:val="0"/>
      <w:marRight w:val="0"/>
      <w:marTop w:val="0"/>
      <w:marBottom w:val="0"/>
      <w:divBdr>
        <w:top w:val="none" w:sz="0" w:space="0" w:color="auto"/>
        <w:left w:val="none" w:sz="0" w:space="0" w:color="auto"/>
        <w:bottom w:val="none" w:sz="0" w:space="0" w:color="auto"/>
        <w:right w:val="none" w:sz="0" w:space="0" w:color="auto"/>
      </w:divBdr>
    </w:div>
    <w:div w:id="743187636">
      <w:bodyDiv w:val="1"/>
      <w:marLeft w:val="0"/>
      <w:marRight w:val="0"/>
      <w:marTop w:val="0"/>
      <w:marBottom w:val="0"/>
      <w:divBdr>
        <w:top w:val="none" w:sz="0" w:space="0" w:color="auto"/>
        <w:left w:val="none" w:sz="0" w:space="0" w:color="auto"/>
        <w:bottom w:val="none" w:sz="0" w:space="0" w:color="auto"/>
        <w:right w:val="none" w:sz="0" w:space="0" w:color="auto"/>
      </w:divBdr>
    </w:div>
    <w:div w:id="794057656">
      <w:bodyDiv w:val="1"/>
      <w:marLeft w:val="0"/>
      <w:marRight w:val="0"/>
      <w:marTop w:val="0"/>
      <w:marBottom w:val="0"/>
      <w:divBdr>
        <w:top w:val="none" w:sz="0" w:space="0" w:color="auto"/>
        <w:left w:val="none" w:sz="0" w:space="0" w:color="auto"/>
        <w:bottom w:val="none" w:sz="0" w:space="0" w:color="auto"/>
        <w:right w:val="none" w:sz="0" w:space="0" w:color="auto"/>
      </w:divBdr>
    </w:div>
    <w:div w:id="1098866695">
      <w:bodyDiv w:val="1"/>
      <w:marLeft w:val="0"/>
      <w:marRight w:val="0"/>
      <w:marTop w:val="0"/>
      <w:marBottom w:val="0"/>
      <w:divBdr>
        <w:top w:val="none" w:sz="0" w:space="0" w:color="auto"/>
        <w:left w:val="none" w:sz="0" w:space="0" w:color="auto"/>
        <w:bottom w:val="none" w:sz="0" w:space="0" w:color="auto"/>
        <w:right w:val="none" w:sz="0" w:space="0" w:color="auto"/>
      </w:divBdr>
    </w:div>
    <w:div w:id="1133906904">
      <w:bodyDiv w:val="1"/>
      <w:marLeft w:val="0"/>
      <w:marRight w:val="0"/>
      <w:marTop w:val="0"/>
      <w:marBottom w:val="0"/>
      <w:divBdr>
        <w:top w:val="none" w:sz="0" w:space="0" w:color="auto"/>
        <w:left w:val="none" w:sz="0" w:space="0" w:color="auto"/>
        <w:bottom w:val="none" w:sz="0" w:space="0" w:color="auto"/>
        <w:right w:val="none" w:sz="0" w:space="0" w:color="auto"/>
      </w:divBdr>
    </w:div>
    <w:div w:id="1384522281">
      <w:bodyDiv w:val="1"/>
      <w:marLeft w:val="0"/>
      <w:marRight w:val="0"/>
      <w:marTop w:val="0"/>
      <w:marBottom w:val="0"/>
      <w:divBdr>
        <w:top w:val="none" w:sz="0" w:space="0" w:color="auto"/>
        <w:left w:val="none" w:sz="0" w:space="0" w:color="auto"/>
        <w:bottom w:val="none" w:sz="0" w:space="0" w:color="auto"/>
        <w:right w:val="none" w:sz="0" w:space="0" w:color="auto"/>
      </w:divBdr>
    </w:div>
    <w:div w:id="1505168588">
      <w:bodyDiv w:val="1"/>
      <w:marLeft w:val="0"/>
      <w:marRight w:val="0"/>
      <w:marTop w:val="0"/>
      <w:marBottom w:val="0"/>
      <w:divBdr>
        <w:top w:val="none" w:sz="0" w:space="0" w:color="auto"/>
        <w:left w:val="none" w:sz="0" w:space="0" w:color="auto"/>
        <w:bottom w:val="none" w:sz="0" w:space="0" w:color="auto"/>
        <w:right w:val="none" w:sz="0" w:space="0" w:color="auto"/>
      </w:divBdr>
    </w:div>
    <w:div w:id="1531605150">
      <w:bodyDiv w:val="1"/>
      <w:marLeft w:val="0"/>
      <w:marRight w:val="0"/>
      <w:marTop w:val="0"/>
      <w:marBottom w:val="0"/>
      <w:divBdr>
        <w:top w:val="none" w:sz="0" w:space="0" w:color="auto"/>
        <w:left w:val="none" w:sz="0" w:space="0" w:color="auto"/>
        <w:bottom w:val="none" w:sz="0" w:space="0" w:color="auto"/>
        <w:right w:val="none" w:sz="0" w:space="0" w:color="auto"/>
      </w:divBdr>
    </w:div>
    <w:div w:id="1562910560">
      <w:bodyDiv w:val="1"/>
      <w:marLeft w:val="0"/>
      <w:marRight w:val="0"/>
      <w:marTop w:val="0"/>
      <w:marBottom w:val="0"/>
      <w:divBdr>
        <w:top w:val="none" w:sz="0" w:space="0" w:color="auto"/>
        <w:left w:val="none" w:sz="0" w:space="0" w:color="auto"/>
        <w:bottom w:val="none" w:sz="0" w:space="0" w:color="auto"/>
        <w:right w:val="none" w:sz="0" w:space="0" w:color="auto"/>
      </w:divBdr>
    </w:div>
    <w:div w:id="1819414290">
      <w:bodyDiv w:val="1"/>
      <w:marLeft w:val="0"/>
      <w:marRight w:val="0"/>
      <w:marTop w:val="0"/>
      <w:marBottom w:val="0"/>
      <w:divBdr>
        <w:top w:val="none" w:sz="0" w:space="0" w:color="auto"/>
        <w:left w:val="none" w:sz="0" w:space="0" w:color="auto"/>
        <w:bottom w:val="none" w:sz="0" w:space="0" w:color="auto"/>
        <w:right w:val="none" w:sz="0" w:space="0" w:color="auto"/>
      </w:divBdr>
    </w:div>
    <w:div w:id="1848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xetnghiemadn" TargetMode="Externa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4466-5049-4A0E-A045-67D3A35F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5424</CharactersWithSpaces>
  <SharedDoc>false</SharedDoc>
  <HLinks>
    <vt:vector size="6" baseType="variant">
      <vt:variant>
        <vt:i4>7667770</vt:i4>
      </vt:variant>
      <vt:variant>
        <vt:i4>0</vt:i4>
      </vt:variant>
      <vt:variant>
        <vt:i4>0</vt:i4>
      </vt:variant>
      <vt:variant>
        <vt:i4>5</vt:i4>
      </vt:variant>
      <vt:variant>
        <vt:lpwstr>http://www.adnloci.com.vn/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nhat</dc:creator>
  <cp:lastModifiedBy>Nguyen </cp:lastModifiedBy>
  <cp:revision>39</cp:revision>
  <cp:lastPrinted>2016-12-29T00:15:00Z</cp:lastPrinted>
  <dcterms:created xsi:type="dcterms:W3CDTF">2015-02-03T04:21:00Z</dcterms:created>
  <dcterms:modified xsi:type="dcterms:W3CDTF">2018-05-03T01:48:00Z</dcterms:modified>
</cp:coreProperties>
</file>